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E1" w:rsidRPr="00DB12E1" w:rsidRDefault="00DB12E1" w:rsidP="00DB12E1">
      <w:pPr>
        <w:pBdr>
          <w:bottom w:val="single" w:sz="6" w:space="0" w:color="A2A9B1"/>
        </w:pBdr>
        <w:spacing w:after="60"/>
        <w:outlineLvl w:val="0"/>
        <w:rPr>
          <w:rFonts w:ascii="Georgia" w:eastAsia="Times New Roman" w:hAnsi="Georgia" w:cs="Times New Roman"/>
          <w:color w:val="000000"/>
          <w:kern w:val="36"/>
          <w:sz w:val="36"/>
          <w:szCs w:val="36"/>
          <w:lang w:val="es-CO"/>
        </w:rPr>
      </w:pPr>
      <w:r w:rsidRPr="00DB12E1">
        <w:rPr>
          <w:rFonts w:ascii="Georgia" w:eastAsia="Times New Roman" w:hAnsi="Georgia" w:cs="Times New Roman"/>
          <w:color w:val="000000"/>
          <w:kern w:val="36"/>
          <w:sz w:val="36"/>
          <w:szCs w:val="36"/>
          <w:lang w:val="es-CO"/>
        </w:rPr>
        <w:t>Lógica proposicional</w:t>
      </w:r>
    </w:p>
    <w:p w:rsidR="00DB12E1" w:rsidRPr="00DB12E1" w:rsidRDefault="00DB12E1" w:rsidP="00DB12E1">
      <w:pPr>
        <w:rPr>
          <w:rFonts w:ascii="Helvetica" w:eastAsia="Times New Roman" w:hAnsi="Helvetica" w:cs="Times New Roman"/>
          <w:color w:val="202122"/>
          <w:sz w:val="20"/>
          <w:szCs w:val="20"/>
          <w:lang w:val="es-CO"/>
        </w:rPr>
      </w:pPr>
      <w:hyperlink r:id="rId6" w:anchor="mw-head" w:history="1">
        <w:r w:rsidRPr="00DB12E1">
          <w:rPr>
            <w:rFonts w:ascii="Helvetica" w:eastAsia="Times New Roman" w:hAnsi="Helvetica" w:cs="Times New Roman"/>
            <w:color w:val="0645AD"/>
            <w:sz w:val="20"/>
            <w:szCs w:val="20"/>
            <w:u w:val="single"/>
            <w:bdr w:val="none" w:sz="0" w:space="0" w:color="auto" w:frame="1"/>
            <w:lang w:val="es-CO"/>
          </w:rPr>
          <w:t>Ir a la navegación</w:t>
        </w:r>
      </w:hyperlink>
      <w:hyperlink r:id="rId7" w:anchor="searchInput" w:history="1">
        <w:r w:rsidRPr="00DB12E1">
          <w:rPr>
            <w:rFonts w:ascii="Helvetica" w:eastAsia="Times New Roman" w:hAnsi="Helvetica" w:cs="Times New Roman"/>
            <w:color w:val="0645AD"/>
            <w:sz w:val="20"/>
            <w:szCs w:val="20"/>
            <w:u w:val="single"/>
            <w:bdr w:val="none" w:sz="0" w:space="0" w:color="auto" w:frame="1"/>
            <w:lang w:val="es-CO"/>
          </w:rPr>
          <w:t>Ir a la búsqueda</w:t>
        </w:r>
      </w:hyperlink>
    </w:p>
    <w:p w:rsidR="00DB12E1" w:rsidRPr="00DB12E1" w:rsidRDefault="00DB12E1" w:rsidP="00DB12E1">
      <w:pPr>
        <w:spacing w:before="120" w:after="120"/>
        <w:rPr>
          <w:rFonts w:ascii="Helvetica" w:hAnsi="Helvetica" w:cs="Times New Roman"/>
          <w:color w:val="202122"/>
          <w:sz w:val="20"/>
          <w:szCs w:val="20"/>
          <w:lang w:val="es-ES"/>
        </w:rPr>
      </w:pPr>
      <w:r w:rsidRPr="00DB12E1">
        <w:rPr>
          <w:rFonts w:ascii="Helvetica" w:eastAsiaTheme="minorHAnsi" w:hAnsi="Helvetica" w:cs="Times New Roman"/>
          <w:color w:val="202122"/>
          <w:sz w:val="20"/>
          <w:szCs w:val="20"/>
          <w:lang w:val="es-ES"/>
        </w:rPr>
        <w:t>La </w:t>
      </w:r>
      <w:r w:rsidRPr="00DB12E1">
        <w:rPr>
          <w:rFonts w:ascii="Helvetica" w:eastAsiaTheme="minorHAnsi" w:hAnsi="Helvetica" w:cs="Times New Roman"/>
          <w:b/>
          <w:bCs/>
          <w:color w:val="202122"/>
          <w:sz w:val="20"/>
          <w:szCs w:val="20"/>
          <w:lang w:val="es-ES"/>
        </w:rPr>
        <w:t>lógica proposicional</w:t>
      </w:r>
      <w:r w:rsidRPr="00DB12E1">
        <w:rPr>
          <w:rFonts w:ascii="Helvetica" w:eastAsiaTheme="minorHAnsi" w:hAnsi="Helvetica" w:cs="Times New Roman"/>
          <w:color w:val="202122"/>
          <w:sz w:val="20"/>
          <w:szCs w:val="20"/>
          <w:lang w:val="es-ES"/>
        </w:rPr>
        <w:t>, también llamada </w:t>
      </w:r>
      <w:r w:rsidRPr="00DB12E1">
        <w:rPr>
          <w:rFonts w:ascii="Helvetica" w:eastAsiaTheme="minorHAnsi" w:hAnsi="Helvetica" w:cs="Times New Roman"/>
          <w:b/>
          <w:bCs/>
          <w:color w:val="202122"/>
          <w:sz w:val="20"/>
          <w:szCs w:val="20"/>
          <w:lang w:val="es-ES"/>
        </w:rPr>
        <w:t>lógica de enunciados</w:t>
      </w:r>
      <w:r w:rsidRPr="00DB12E1">
        <w:rPr>
          <w:rFonts w:ascii="Helvetica" w:eastAsiaTheme="minorHAnsi" w:hAnsi="Helvetica" w:cs="Times New Roman"/>
          <w:color w:val="202122"/>
          <w:sz w:val="20"/>
          <w:szCs w:val="20"/>
          <w:lang w:val="es-ES"/>
        </w:rPr>
        <w:t>, </w:t>
      </w:r>
      <w:r w:rsidRPr="00DB12E1">
        <w:rPr>
          <w:rFonts w:ascii="Helvetica" w:eastAsiaTheme="minorHAnsi" w:hAnsi="Helvetica" w:cs="Times New Roman"/>
          <w:b/>
          <w:bCs/>
          <w:color w:val="202122"/>
          <w:sz w:val="20"/>
          <w:szCs w:val="20"/>
          <w:lang w:val="es-ES"/>
        </w:rPr>
        <w:t>lógica de orden cero</w:t>
      </w:r>
      <w:r w:rsidRPr="00DB12E1">
        <w:rPr>
          <w:rFonts w:ascii="Helvetica" w:eastAsiaTheme="minorHAnsi" w:hAnsi="Helvetica" w:cs="Times New Roman"/>
          <w:color w:val="202122"/>
          <w:sz w:val="20"/>
          <w:szCs w:val="20"/>
          <w:lang w:val="es-ES"/>
        </w:rPr>
        <w:t> o </w:t>
      </w:r>
      <w:r w:rsidRPr="00DB12E1">
        <w:rPr>
          <w:rFonts w:ascii="Helvetica" w:eastAsiaTheme="minorHAnsi" w:hAnsi="Helvetica" w:cs="Times New Roman"/>
          <w:b/>
          <w:bCs/>
          <w:color w:val="202122"/>
          <w:sz w:val="20"/>
          <w:szCs w:val="20"/>
          <w:lang w:val="es-ES"/>
        </w:rPr>
        <w:t>cálculo proposicional</w:t>
      </w:r>
      <w:r w:rsidRPr="00DB12E1">
        <w:rPr>
          <w:rFonts w:ascii="Helvetica" w:eastAsiaTheme="minorHAnsi" w:hAnsi="Helvetica" w:cs="Times New Roman"/>
          <w:color w:val="202122"/>
          <w:sz w:val="20"/>
          <w:szCs w:val="20"/>
          <w:lang w:val="es-ES"/>
        </w:rPr>
        <w:t>, es un </w:t>
      </w:r>
      <w:hyperlink r:id="rId8" w:tooltip="Sistema formal" w:history="1">
        <w:r w:rsidRPr="00DB12E1">
          <w:rPr>
            <w:rFonts w:ascii="Helvetica" w:eastAsiaTheme="minorHAnsi" w:hAnsi="Helvetica" w:cs="Times New Roman"/>
            <w:color w:val="0645AD"/>
            <w:sz w:val="20"/>
            <w:szCs w:val="20"/>
            <w:u w:val="single"/>
            <w:lang w:val="es-ES"/>
          </w:rPr>
          <w:t>sistema formal</w:t>
        </w:r>
      </w:hyperlink>
      <w:r w:rsidRPr="00DB12E1">
        <w:rPr>
          <w:rFonts w:ascii="Helvetica" w:eastAsiaTheme="minorHAnsi" w:hAnsi="Helvetica" w:cs="Times New Roman"/>
          <w:color w:val="202122"/>
          <w:sz w:val="20"/>
          <w:szCs w:val="20"/>
          <w:lang w:val="es-ES"/>
        </w:rPr>
        <w:t> cuyos elementos más simples representan proposiciones o enunciados, y cuyas </w:t>
      </w:r>
      <w:hyperlink r:id="rId9" w:tooltip="Constante lógica" w:history="1">
        <w:r w:rsidRPr="00DB12E1">
          <w:rPr>
            <w:rFonts w:ascii="Helvetica" w:eastAsiaTheme="minorHAnsi" w:hAnsi="Helvetica" w:cs="Times New Roman"/>
            <w:color w:val="0645AD"/>
            <w:sz w:val="20"/>
            <w:szCs w:val="20"/>
            <w:u w:val="single"/>
            <w:lang w:val="es-ES"/>
          </w:rPr>
          <w:t>constantes lógicas</w:t>
        </w:r>
      </w:hyperlink>
      <w:r w:rsidRPr="00DB12E1">
        <w:rPr>
          <w:rFonts w:ascii="Helvetica" w:eastAsiaTheme="minorHAnsi" w:hAnsi="Helvetica" w:cs="Times New Roman"/>
          <w:color w:val="202122"/>
          <w:sz w:val="20"/>
          <w:szCs w:val="20"/>
          <w:lang w:val="es-ES"/>
        </w:rPr>
        <w:t>, llamadas </w:t>
      </w:r>
      <w:hyperlink r:id="rId10" w:tooltip="Conectivas lógicas" w:history="1">
        <w:r w:rsidRPr="00DB12E1">
          <w:rPr>
            <w:rFonts w:ascii="Helvetica" w:eastAsiaTheme="minorHAnsi" w:hAnsi="Helvetica" w:cs="Times New Roman"/>
            <w:color w:val="0645AD"/>
            <w:sz w:val="20"/>
            <w:szCs w:val="20"/>
            <w:u w:val="single"/>
            <w:lang w:val="es-ES"/>
          </w:rPr>
          <w:t>conectivas lógicas</w:t>
        </w:r>
      </w:hyperlink>
      <w:r w:rsidRPr="00DB12E1">
        <w:rPr>
          <w:rFonts w:ascii="Helvetica" w:eastAsiaTheme="minorHAnsi" w:hAnsi="Helvetica" w:cs="Times New Roman"/>
          <w:color w:val="202122"/>
          <w:sz w:val="20"/>
          <w:szCs w:val="20"/>
          <w:lang w:val="es-ES"/>
        </w:rPr>
        <w:t>, representan </w:t>
      </w:r>
      <w:hyperlink r:id="rId11" w:tooltip="Operación matemática" w:history="1">
        <w:r w:rsidRPr="00DB12E1">
          <w:rPr>
            <w:rFonts w:ascii="Helvetica" w:eastAsiaTheme="minorHAnsi" w:hAnsi="Helvetica" w:cs="Times New Roman"/>
            <w:color w:val="0645AD"/>
            <w:sz w:val="20"/>
            <w:szCs w:val="20"/>
            <w:u w:val="single"/>
            <w:lang w:val="es-ES"/>
          </w:rPr>
          <w:t>operaciones</w:t>
        </w:r>
      </w:hyperlink>
      <w:r w:rsidRPr="00DB12E1">
        <w:rPr>
          <w:rFonts w:ascii="Helvetica" w:eastAsiaTheme="minorHAnsi" w:hAnsi="Helvetica" w:cs="Times New Roman"/>
          <w:color w:val="202122"/>
          <w:sz w:val="20"/>
          <w:szCs w:val="20"/>
          <w:lang w:val="es-ES"/>
        </w:rPr>
        <w:t> sobre proposiciones, capaces de formar otras proposiciones de mayor complejidad.</w:t>
      </w:r>
      <w:hyperlink r:id="rId12" w:anchor="cite_note-1" w:history="1">
        <w:r w:rsidRPr="00DB12E1">
          <w:rPr>
            <w:rFonts w:ascii="Helvetica" w:eastAsiaTheme="minorHAnsi" w:hAnsi="Helvetica" w:cs="Times New Roman"/>
            <w:color w:val="0645AD"/>
            <w:sz w:val="20"/>
            <w:szCs w:val="20"/>
            <w:u w:val="single"/>
            <w:vertAlign w:val="superscript"/>
            <w:lang w:val="es-ES"/>
          </w:rPr>
          <w:t>1</w:t>
        </w:r>
      </w:hyperlink>
      <w:r w:rsidRPr="00DB12E1">
        <w:rPr>
          <w:rFonts w:ascii="Helvetica" w:eastAsiaTheme="minorHAnsi" w:hAnsi="Helvetica" w:cs="Times New Roman"/>
          <w:color w:val="202122"/>
          <w:sz w:val="20"/>
          <w:szCs w:val="20"/>
          <w:lang w:val="es-ES"/>
        </w:rPr>
        <w:t>​</w:t>
      </w:r>
    </w:p>
    <w:p w:rsidR="00DB12E1" w:rsidRPr="00DB12E1" w:rsidRDefault="00DB12E1" w:rsidP="00DB12E1">
      <w:pPr>
        <w:spacing w:before="120" w:after="120"/>
        <w:rPr>
          <w:rFonts w:ascii="Helvetica" w:eastAsiaTheme="minorHAnsi" w:hAnsi="Helvetica" w:cs="Times New Roman"/>
          <w:color w:val="202122"/>
          <w:sz w:val="20"/>
          <w:szCs w:val="20"/>
          <w:lang w:val="es-ES"/>
        </w:rPr>
      </w:pPr>
      <w:r w:rsidRPr="00DB12E1">
        <w:rPr>
          <w:rFonts w:ascii="Helvetica" w:eastAsiaTheme="minorHAnsi" w:hAnsi="Helvetica" w:cs="Times New Roman"/>
          <w:color w:val="202122"/>
          <w:sz w:val="20"/>
          <w:szCs w:val="20"/>
          <w:lang w:val="es-ES"/>
        </w:rPr>
        <w:t>Las lógicas proposicionales carecen de cuantificadores o variables de individuo, pero tienen </w:t>
      </w:r>
      <w:hyperlink r:id="rId13" w:tooltip="Variable proposicional" w:history="1">
        <w:r w:rsidRPr="00DB12E1">
          <w:rPr>
            <w:rFonts w:ascii="Helvetica" w:eastAsiaTheme="minorHAnsi" w:hAnsi="Helvetica" w:cs="Times New Roman"/>
            <w:color w:val="0645AD"/>
            <w:sz w:val="20"/>
            <w:szCs w:val="20"/>
            <w:u w:val="single"/>
            <w:lang w:val="es-ES"/>
          </w:rPr>
          <w:t>variables proposicionales</w:t>
        </w:r>
      </w:hyperlink>
      <w:r w:rsidRPr="00DB12E1">
        <w:rPr>
          <w:rFonts w:ascii="Helvetica" w:eastAsiaTheme="minorHAnsi" w:hAnsi="Helvetica" w:cs="Times New Roman"/>
          <w:color w:val="202122"/>
          <w:sz w:val="20"/>
          <w:szCs w:val="20"/>
          <w:lang w:val="es-ES"/>
        </w:rPr>
        <w:t> (es decir, que se pueden interpretar como proposiciones con un valor de verdad definido), de ahí el nombre proposicional. Los sistemas de lógica proposicional incluyen además </w:t>
      </w:r>
      <w:hyperlink r:id="rId14" w:tooltip="Conectiva lógica" w:history="1">
        <w:r w:rsidRPr="00DB12E1">
          <w:rPr>
            <w:rFonts w:ascii="Helvetica" w:eastAsiaTheme="minorHAnsi" w:hAnsi="Helvetica" w:cs="Times New Roman"/>
            <w:color w:val="0645AD"/>
            <w:sz w:val="20"/>
            <w:szCs w:val="20"/>
            <w:u w:val="single"/>
            <w:lang w:val="es-ES"/>
          </w:rPr>
          <w:t>conectivas lógicas</w:t>
        </w:r>
      </w:hyperlink>
      <w:r w:rsidRPr="00DB12E1">
        <w:rPr>
          <w:rFonts w:ascii="Helvetica" w:eastAsiaTheme="minorHAnsi" w:hAnsi="Helvetica" w:cs="Times New Roman"/>
          <w:color w:val="202122"/>
          <w:sz w:val="20"/>
          <w:szCs w:val="20"/>
          <w:lang w:val="es-ES"/>
        </w:rPr>
        <w:t>, por lo que dentro de este tipo de lógica se puede analizar la </w:t>
      </w:r>
      <w:hyperlink r:id="rId15" w:tooltip="Inferencia" w:history="1">
        <w:r w:rsidRPr="00DB12E1">
          <w:rPr>
            <w:rFonts w:ascii="Helvetica" w:eastAsiaTheme="minorHAnsi" w:hAnsi="Helvetica" w:cs="Times New Roman"/>
            <w:color w:val="0645AD"/>
            <w:sz w:val="20"/>
            <w:szCs w:val="20"/>
            <w:u w:val="single"/>
            <w:lang w:val="es-ES"/>
          </w:rPr>
          <w:t>inferencia lógica</w:t>
        </w:r>
      </w:hyperlink>
      <w:r w:rsidRPr="00DB12E1">
        <w:rPr>
          <w:rFonts w:ascii="Helvetica" w:eastAsiaTheme="minorHAnsi" w:hAnsi="Helvetica" w:cs="Times New Roman"/>
          <w:color w:val="202122"/>
          <w:sz w:val="20"/>
          <w:szCs w:val="20"/>
          <w:lang w:val="es-ES"/>
        </w:rPr>
        <w:t> de proposiciones a partir de proposiciones, pero sin tener en cuenta la estructura interna de las proposiciones más simples.</w:t>
      </w:r>
      <w:hyperlink r:id="rId16" w:anchor="cite_note-iep-2" w:history="1">
        <w:r w:rsidRPr="00DB12E1">
          <w:rPr>
            <w:rFonts w:ascii="Helvetica" w:eastAsiaTheme="minorHAnsi" w:hAnsi="Helvetica" w:cs="Times New Roman"/>
            <w:color w:val="0645AD"/>
            <w:sz w:val="20"/>
            <w:szCs w:val="20"/>
            <w:u w:val="single"/>
            <w:vertAlign w:val="superscript"/>
            <w:lang w:val="es-ES"/>
          </w:rPr>
          <w:t>2</w:t>
        </w:r>
      </w:hyperlink>
      <w:r w:rsidRPr="00DB12E1">
        <w:rPr>
          <w:rFonts w:ascii="Helvetica" w:eastAsiaTheme="minorHAnsi" w:hAnsi="Helvetica" w:cs="Times New Roman"/>
          <w:color w:val="202122"/>
          <w:sz w:val="20"/>
          <w:szCs w:val="20"/>
          <w:lang w:val="es-ES"/>
        </w:rPr>
        <w:t>​</w:t>
      </w:r>
    </w:p>
    <w:p w:rsidR="00DB12E1" w:rsidRPr="00DB12E1" w:rsidRDefault="00DB12E1" w:rsidP="00DB12E1">
      <w:pPr>
        <w:spacing w:before="120" w:after="120"/>
        <w:rPr>
          <w:rFonts w:ascii="Helvetica" w:eastAsiaTheme="minorHAnsi" w:hAnsi="Helvetica" w:cs="Times New Roman"/>
          <w:color w:val="202122"/>
          <w:sz w:val="20"/>
          <w:szCs w:val="20"/>
          <w:lang w:val="es-ES"/>
        </w:rPr>
      </w:pPr>
      <w:r w:rsidRPr="00DB12E1">
        <w:rPr>
          <w:rFonts w:ascii="Helvetica" w:eastAsiaTheme="minorHAnsi" w:hAnsi="Helvetica" w:cs="Times New Roman"/>
          <w:color w:val="202122"/>
          <w:sz w:val="20"/>
          <w:szCs w:val="20"/>
          <w:lang w:val="es-ES"/>
        </w:rPr>
        <w:t>Como las lógicas proposicionales no tienen cuantificadores o variables de individuo, cualquier secuencia de signos que constituya una </w:t>
      </w:r>
      <w:hyperlink r:id="rId17" w:tooltip="Fórmula bien formada" w:history="1">
        <w:r w:rsidRPr="00DB12E1">
          <w:rPr>
            <w:rFonts w:ascii="Helvetica" w:eastAsiaTheme="minorHAnsi" w:hAnsi="Helvetica" w:cs="Times New Roman"/>
            <w:color w:val="0645AD"/>
            <w:sz w:val="20"/>
            <w:szCs w:val="20"/>
            <w:u w:val="single"/>
            <w:lang w:val="es-ES"/>
          </w:rPr>
          <w:t>fórmula bien formada</w:t>
        </w:r>
      </w:hyperlink>
      <w:r w:rsidRPr="00DB12E1">
        <w:rPr>
          <w:rFonts w:ascii="Helvetica" w:eastAsiaTheme="minorHAnsi" w:hAnsi="Helvetica" w:cs="Times New Roman"/>
          <w:color w:val="202122"/>
          <w:sz w:val="20"/>
          <w:szCs w:val="20"/>
          <w:lang w:val="es-ES"/>
        </w:rPr>
        <w:t> admite una valoración en la proposición es verdadera o falsa dependiendo del valor de verdad asignado a las proposiciones que la compongan. Esto implica que cualquier fórmula bien formada define una función proposicional. Por tanto, cualquier sistema lógico basado en la lógica proposicional es </w:t>
      </w:r>
      <w:hyperlink r:id="rId18" w:tooltip="Decidibilidad" w:history="1">
        <w:proofErr w:type="spellStart"/>
        <w:r w:rsidRPr="00DB12E1">
          <w:rPr>
            <w:rFonts w:ascii="Helvetica" w:eastAsiaTheme="minorHAnsi" w:hAnsi="Helvetica" w:cs="Times New Roman"/>
            <w:color w:val="0645AD"/>
            <w:sz w:val="20"/>
            <w:szCs w:val="20"/>
            <w:u w:val="single"/>
            <w:lang w:val="es-ES"/>
          </w:rPr>
          <w:t>decidible</w:t>
        </w:r>
        <w:proofErr w:type="spellEnd"/>
      </w:hyperlink>
      <w:r w:rsidRPr="00DB12E1">
        <w:rPr>
          <w:rFonts w:ascii="Helvetica" w:eastAsiaTheme="minorHAnsi" w:hAnsi="Helvetica" w:cs="Times New Roman"/>
          <w:color w:val="202122"/>
          <w:sz w:val="20"/>
          <w:szCs w:val="20"/>
          <w:lang w:val="es-ES"/>
        </w:rPr>
        <w:t> y en un número finito de pasos se puede determinar la verdad o falsedad semántica de una proposición. Esto hace que la lógica proposicional sea </w:t>
      </w:r>
      <w:hyperlink r:id="rId19" w:tooltip="Completitud (lógica)" w:history="1">
        <w:r w:rsidRPr="00DB12E1">
          <w:rPr>
            <w:rFonts w:ascii="Helvetica" w:eastAsiaTheme="minorHAnsi" w:hAnsi="Helvetica" w:cs="Times New Roman"/>
            <w:color w:val="0645AD"/>
            <w:sz w:val="20"/>
            <w:szCs w:val="20"/>
            <w:u w:val="single"/>
            <w:lang w:val="es-ES"/>
          </w:rPr>
          <w:t>completa</w:t>
        </w:r>
      </w:hyperlink>
      <w:r w:rsidRPr="00DB12E1">
        <w:rPr>
          <w:rFonts w:ascii="Helvetica" w:eastAsiaTheme="minorHAnsi" w:hAnsi="Helvetica" w:cs="Times New Roman"/>
          <w:color w:val="202122"/>
          <w:sz w:val="20"/>
          <w:szCs w:val="20"/>
          <w:lang w:val="es-ES"/>
        </w:rPr>
        <w:t> y con una semántica muy sencilla.</w:t>
      </w:r>
    </w:p>
    <w:p w:rsidR="00DB12E1" w:rsidRPr="00DB12E1" w:rsidRDefault="00DB12E1" w:rsidP="00DB12E1">
      <w:pPr>
        <w:pBdr>
          <w:bottom w:val="single" w:sz="6" w:space="0" w:color="A2A9B1"/>
        </w:pBdr>
        <w:shd w:val="clear" w:color="auto" w:fill="FFFFFF"/>
        <w:spacing w:before="240" w:after="60"/>
        <w:outlineLvl w:val="1"/>
        <w:rPr>
          <w:rFonts w:ascii="Georgia" w:eastAsia="Times New Roman" w:hAnsi="Georgia" w:cs="Times New Roman"/>
          <w:color w:val="000000"/>
          <w:sz w:val="30"/>
          <w:szCs w:val="30"/>
          <w:lang w:val="es-CO"/>
        </w:rPr>
      </w:pPr>
      <w:r w:rsidRPr="00DB12E1">
        <w:rPr>
          <w:rFonts w:ascii="Georgia" w:eastAsia="Times New Roman" w:hAnsi="Georgia" w:cs="Times New Roman"/>
          <w:color w:val="000000"/>
          <w:sz w:val="30"/>
          <w:szCs w:val="30"/>
          <w:lang w:val="es-CO"/>
        </w:rPr>
        <w:t>Introducción</w:t>
      </w:r>
      <w:r w:rsidRPr="00DB12E1">
        <w:rPr>
          <w:rFonts w:ascii="Helvetica" w:eastAsia="Times New Roman" w:hAnsi="Helvetica" w:cs="Times New Roman"/>
          <w:color w:val="54595D"/>
          <w:lang w:val="es-CO"/>
        </w:rPr>
        <w:t>[</w:t>
      </w:r>
      <w:hyperlink r:id="rId20" w:tooltip="Editar sección: Introducción" w:history="1">
        <w:r w:rsidRPr="00DB12E1">
          <w:rPr>
            <w:rFonts w:ascii="Helvetica" w:eastAsia="Times New Roman" w:hAnsi="Helvetica" w:cs="Times New Roman"/>
            <w:color w:val="0645AD"/>
            <w:u w:val="single"/>
            <w:lang w:val="es-CO"/>
          </w:rPr>
          <w:t>editar</w:t>
        </w:r>
      </w:hyperlink>
      <w:r w:rsidRPr="00DB12E1">
        <w:rPr>
          <w:rFonts w:ascii="Helvetica" w:eastAsia="Times New Roman" w:hAnsi="Helvetica" w:cs="Times New Roman"/>
          <w:color w:val="54595D"/>
          <w:lang w:val="es-CO"/>
        </w:rPr>
        <w:t>]</w:t>
      </w:r>
    </w:p>
    <w:p w:rsidR="00DB12E1" w:rsidRPr="00DB12E1" w:rsidRDefault="00DB12E1" w:rsidP="00DB12E1">
      <w:pPr>
        <w:shd w:val="clear" w:color="auto" w:fill="FFFFFF"/>
        <w:spacing w:before="120" w:after="120"/>
        <w:rPr>
          <w:rFonts w:ascii="Helvetica" w:hAnsi="Helvetica" w:cs="Times New Roman"/>
          <w:color w:val="202122"/>
          <w:sz w:val="21"/>
          <w:szCs w:val="21"/>
          <w:lang w:val="es-CO"/>
        </w:rPr>
      </w:pPr>
      <w:r w:rsidRPr="00DB12E1">
        <w:rPr>
          <w:rFonts w:ascii="Helvetica" w:eastAsiaTheme="minorHAnsi" w:hAnsi="Helvetica" w:cs="Times New Roman"/>
          <w:color w:val="202122"/>
          <w:sz w:val="21"/>
          <w:szCs w:val="21"/>
          <w:lang w:val="es-CO"/>
        </w:rPr>
        <w:t>Considérese el siguiente </w:t>
      </w:r>
      <w:hyperlink r:id="rId21" w:tooltip="Argumento" w:history="1">
        <w:r w:rsidRPr="00DB12E1">
          <w:rPr>
            <w:rFonts w:ascii="Helvetica" w:eastAsiaTheme="minorHAnsi" w:hAnsi="Helvetica" w:cs="Times New Roman"/>
            <w:color w:val="0645AD"/>
            <w:sz w:val="21"/>
            <w:szCs w:val="21"/>
            <w:u w:val="single"/>
            <w:lang w:val="es-CO"/>
          </w:rPr>
          <w:t>argumento</w:t>
        </w:r>
      </w:hyperlink>
      <w:r w:rsidRPr="00DB12E1">
        <w:rPr>
          <w:rFonts w:ascii="Helvetica" w:eastAsiaTheme="minorHAnsi" w:hAnsi="Helvetica" w:cs="Times New Roman"/>
          <w:color w:val="202122"/>
          <w:sz w:val="21"/>
          <w:szCs w:val="21"/>
          <w:lang w:val="es-CO"/>
        </w:rPr>
        <w:t>:</w:t>
      </w:r>
    </w:p>
    <w:p w:rsidR="00DB12E1" w:rsidRPr="00DB12E1" w:rsidRDefault="00DB12E1" w:rsidP="00DB12E1">
      <w:pPr>
        <w:numPr>
          <w:ilvl w:val="0"/>
          <w:numId w:val="1"/>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color w:val="202122"/>
          <w:sz w:val="21"/>
          <w:szCs w:val="21"/>
          <w:lang w:val="es-CO"/>
        </w:rPr>
        <w:t>Mañana es miércoles </w:t>
      </w:r>
      <w:r w:rsidRPr="00DB12E1">
        <w:rPr>
          <w:rFonts w:ascii="Helvetica" w:eastAsia="Times New Roman" w:hAnsi="Helvetica" w:cs="Times New Roman"/>
          <w:b/>
          <w:bCs/>
          <w:color w:val="202122"/>
          <w:sz w:val="21"/>
          <w:szCs w:val="21"/>
          <w:lang w:val="es-CO"/>
        </w:rPr>
        <w:t>o</w:t>
      </w:r>
      <w:r w:rsidRPr="00DB12E1">
        <w:rPr>
          <w:rFonts w:ascii="Helvetica" w:eastAsia="Times New Roman" w:hAnsi="Helvetica" w:cs="Times New Roman"/>
          <w:color w:val="202122"/>
          <w:sz w:val="21"/>
          <w:szCs w:val="21"/>
          <w:lang w:val="es-CO"/>
        </w:rPr>
        <w:t> mañana es jueves.</w:t>
      </w:r>
    </w:p>
    <w:p w:rsidR="00DB12E1" w:rsidRPr="00DB12E1" w:rsidRDefault="00DB12E1" w:rsidP="00DB12E1">
      <w:pPr>
        <w:numPr>
          <w:ilvl w:val="0"/>
          <w:numId w:val="1"/>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color w:val="202122"/>
          <w:sz w:val="21"/>
          <w:szCs w:val="21"/>
          <w:lang w:val="es-CO"/>
        </w:rPr>
        <w:t>Mañana </w:t>
      </w:r>
      <w:r w:rsidRPr="00DB12E1">
        <w:rPr>
          <w:rFonts w:ascii="Helvetica" w:eastAsia="Times New Roman" w:hAnsi="Helvetica" w:cs="Times New Roman"/>
          <w:b/>
          <w:bCs/>
          <w:color w:val="202122"/>
          <w:sz w:val="21"/>
          <w:szCs w:val="21"/>
          <w:lang w:val="es-CO"/>
        </w:rPr>
        <w:t>no</w:t>
      </w:r>
      <w:r w:rsidRPr="00DB12E1">
        <w:rPr>
          <w:rFonts w:ascii="Helvetica" w:eastAsia="Times New Roman" w:hAnsi="Helvetica" w:cs="Times New Roman"/>
          <w:color w:val="202122"/>
          <w:sz w:val="21"/>
          <w:szCs w:val="21"/>
          <w:lang w:val="es-CO"/>
        </w:rPr>
        <w:t> es jueves.</w:t>
      </w:r>
    </w:p>
    <w:p w:rsidR="00DB12E1" w:rsidRPr="00DB12E1" w:rsidRDefault="00DB12E1" w:rsidP="00DB12E1">
      <w:pPr>
        <w:numPr>
          <w:ilvl w:val="0"/>
          <w:numId w:val="1"/>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Por lo tanto</w:t>
      </w:r>
      <w:r w:rsidRPr="00DB12E1">
        <w:rPr>
          <w:rFonts w:ascii="Helvetica" w:eastAsia="Times New Roman" w:hAnsi="Helvetica" w:cs="Times New Roman"/>
          <w:color w:val="202122"/>
          <w:sz w:val="21"/>
          <w:szCs w:val="21"/>
          <w:lang w:val="es-CO"/>
        </w:rPr>
        <w:t>, mañana es miércoles.</w:t>
      </w:r>
    </w:p>
    <w:p w:rsidR="00DB12E1" w:rsidRPr="00DB12E1" w:rsidRDefault="00DB12E1" w:rsidP="00DB12E1">
      <w:pPr>
        <w:shd w:val="clear" w:color="auto" w:fill="FFFFFF"/>
        <w:spacing w:before="120" w:after="120"/>
        <w:rPr>
          <w:rFonts w:ascii="Helvetica" w:hAnsi="Helvetica" w:cs="Times New Roman"/>
          <w:color w:val="202122"/>
          <w:sz w:val="21"/>
          <w:szCs w:val="21"/>
          <w:lang w:val="es-CO"/>
        </w:rPr>
      </w:pPr>
      <w:r w:rsidRPr="00DB12E1">
        <w:rPr>
          <w:rFonts w:ascii="Helvetica" w:eastAsiaTheme="minorHAnsi" w:hAnsi="Helvetica" w:cs="Times New Roman"/>
          <w:color w:val="202122"/>
          <w:sz w:val="21"/>
          <w:szCs w:val="21"/>
          <w:lang w:val="es-CO"/>
        </w:rPr>
        <w:t>Es un argumento </w:t>
      </w:r>
      <w:hyperlink r:id="rId22" w:tooltip="Validez lógica" w:history="1">
        <w:r w:rsidRPr="00DB12E1">
          <w:rPr>
            <w:rFonts w:ascii="Helvetica" w:eastAsiaTheme="minorHAnsi" w:hAnsi="Helvetica" w:cs="Times New Roman"/>
            <w:color w:val="0645AD"/>
            <w:sz w:val="21"/>
            <w:szCs w:val="21"/>
            <w:u w:val="single"/>
            <w:lang w:val="es-CO"/>
          </w:rPr>
          <w:t>válido</w:t>
        </w:r>
      </w:hyperlink>
      <w:r w:rsidRPr="00DB12E1">
        <w:rPr>
          <w:rFonts w:ascii="Helvetica" w:eastAsiaTheme="minorHAnsi" w:hAnsi="Helvetica" w:cs="Times New Roman"/>
          <w:color w:val="202122"/>
          <w:sz w:val="21"/>
          <w:szCs w:val="21"/>
          <w:lang w:val="es-CO"/>
        </w:rPr>
        <w:t>. Quiere decir que es imposible que las </w:t>
      </w:r>
      <w:hyperlink r:id="rId23" w:tooltip="Premisa" w:history="1">
        <w:r w:rsidRPr="00DB12E1">
          <w:rPr>
            <w:rFonts w:ascii="Helvetica" w:eastAsiaTheme="minorHAnsi" w:hAnsi="Helvetica" w:cs="Times New Roman"/>
            <w:color w:val="0645AD"/>
            <w:sz w:val="21"/>
            <w:szCs w:val="21"/>
            <w:u w:val="single"/>
            <w:lang w:val="es-CO"/>
          </w:rPr>
          <w:t>premisas</w:t>
        </w:r>
      </w:hyperlink>
      <w:r w:rsidRPr="00DB12E1">
        <w:rPr>
          <w:rFonts w:ascii="Helvetica" w:eastAsiaTheme="minorHAnsi" w:hAnsi="Helvetica" w:cs="Times New Roman"/>
          <w:color w:val="202122"/>
          <w:sz w:val="21"/>
          <w:szCs w:val="21"/>
          <w:lang w:val="es-CO"/>
        </w:rPr>
        <w:t> (1) y (2) sean verdaderas y la </w:t>
      </w:r>
      <w:hyperlink r:id="rId24" w:tooltip="Conclusión" w:history="1">
        <w:r w:rsidRPr="00DB12E1">
          <w:rPr>
            <w:rFonts w:ascii="Helvetica" w:eastAsiaTheme="minorHAnsi" w:hAnsi="Helvetica" w:cs="Times New Roman"/>
            <w:color w:val="0645AD"/>
            <w:sz w:val="21"/>
            <w:szCs w:val="21"/>
            <w:u w:val="single"/>
            <w:lang w:val="es-CO"/>
          </w:rPr>
          <w:t>conclusión</w:t>
        </w:r>
      </w:hyperlink>
      <w:r w:rsidRPr="00DB12E1">
        <w:rPr>
          <w:rFonts w:ascii="Helvetica" w:eastAsiaTheme="minorHAnsi" w:hAnsi="Helvetica" w:cs="Times New Roman"/>
          <w:color w:val="202122"/>
          <w:sz w:val="21"/>
          <w:szCs w:val="21"/>
          <w:lang w:val="es-CO"/>
        </w:rPr>
        <w:t> (3) falsa.</w:t>
      </w:r>
    </w:p>
    <w:p w:rsidR="00DB12E1" w:rsidRPr="00DB12E1" w:rsidRDefault="00DB12E1" w:rsidP="00DB12E1">
      <w:pPr>
        <w:shd w:val="clear" w:color="auto" w:fill="FFFFFF"/>
        <w:spacing w:before="120" w:after="120"/>
        <w:rPr>
          <w:rFonts w:ascii="Helvetica" w:eastAsiaTheme="minorHAnsi" w:hAnsi="Helvetica" w:cs="Times New Roman"/>
          <w:color w:val="202122"/>
          <w:sz w:val="21"/>
          <w:szCs w:val="21"/>
          <w:lang w:val="es-CO"/>
        </w:rPr>
      </w:pPr>
      <w:r w:rsidRPr="00DB12E1">
        <w:rPr>
          <w:rFonts w:ascii="Helvetica" w:eastAsiaTheme="minorHAnsi" w:hAnsi="Helvetica" w:cs="Times New Roman"/>
          <w:color w:val="202122"/>
          <w:sz w:val="21"/>
          <w:szCs w:val="21"/>
          <w:lang w:val="es-CO"/>
        </w:rPr>
        <w:t>Sin embargo, a pesar de que el argumento sea válido, esto no quiere decir que la conclusión sea verdadera. En otras palabras, si las premisas son falsas, entonces la conclusión también podría serlo. Pero si las premisas son verdaderas, entonces la conclusión también lo es. La validez del argumento no depende del significado de las expresiones «mañana es miércoles» ni «mañana es jueves», sino de la estructura misma del argumento. Estas premisas podrían cambiarse por otras y el argumento permanecería válido. Por ejemplo:</w:t>
      </w:r>
    </w:p>
    <w:p w:rsidR="00DB12E1" w:rsidRPr="00DB12E1" w:rsidRDefault="00DB12E1" w:rsidP="00DB12E1">
      <w:pPr>
        <w:numPr>
          <w:ilvl w:val="0"/>
          <w:numId w:val="2"/>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color w:val="202122"/>
          <w:sz w:val="21"/>
          <w:szCs w:val="21"/>
          <w:lang w:val="es-CO"/>
        </w:rPr>
        <w:t>Hoy está soleado </w:t>
      </w:r>
      <w:r w:rsidRPr="00DB12E1">
        <w:rPr>
          <w:rFonts w:ascii="Helvetica" w:eastAsia="Times New Roman" w:hAnsi="Helvetica" w:cs="Times New Roman"/>
          <w:b/>
          <w:bCs/>
          <w:color w:val="202122"/>
          <w:sz w:val="21"/>
          <w:szCs w:val="21"/>
          <w:lang w:val="es-CO"/>
        </w:rPr>
        <w:t>o</w:t>
      </w:r>
      <w:r w:rsidRPr="00DB12E1">
        <w:rPr>
          <w:rFonts w:ascii="Helvetica" w:eastAsia="Times New Roman" w:hAnsi="Helvetica" w:cs="Times New Roman"/>
          <w:color w:val="202122"/>
          <w:sz w:val="21"/>
          <w:szCs w:val="21"/>
          <w:lang w:val="es-CO"/>
        </w:rPr>
        <w:t> está nublado.</w:t>
      </w:r>
    </w:p>
    <w:p w:rsidR="00DB12E1" w:rsidRPr="00DB12E1" w:rsidRDefault="00DB12E1" w:rsidP="00DB12E1">
      <w:pPr>
        <w:numPr>
          <w:ilvl w:val="0"/>
          <w:numId w:val="2"/>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color w:val="202122"/>
          <w:sz w:val="21"/>
          <w:szCs w:val="21"/>
          <w:lang w:val="es-CO"/>
        </w:rPr>
        <w:t>Hoy </w:t>
      </w:r>
      <w:r w:rsidRPr="00DB12E1">
        <w:rPr>
          <w:rFonts w:ascii="Helvetica" w:eastAsia="Times New Roman" w:hAnsi="Helvetica" w:cs="Times New Roman"/>
          <w:b/>
          <w:bCs/>
          <w:color w:val="202122"/>
          <w:sz w:val="21"/>
          <w:szCs w:val="21"/>
          <w:lang w:val="es-CO"/>
        </w:rPr>
        <w:t>no</w:t>
      </w:r>
      <w:r w:rsidRPr="00DB12E1">
        <w:rPr>
          <w:rFonts w:ascii="Helvetica" w:eastAsia="Times New Roman" w:hAnsi="Helvetica" w:cs="Times New Roman"/>
          <w:color w:val="202122"/>
          <w:sz w:val="21"/>
          <w:szCs w:val="21"/>
          <w:lang w:val="es-CO"/>
        </w:rPr>
        <w:t> está nublado.</w:t>
      </w:r>
    </w:p>
    <w:p w:rsidR="00DB12E1" w:rsidRPr="00DB12E1" w:rsidRDefault="00DB12E1" w:rsidP="00DB12E1">
      <w:pPr>
        <w:numPr>
          <w:ilvl w:val="0"/>
          <w:numId w:val="2"/>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Por lo tanto</w:t>
      </w:r>
      <w:r w:rsidRPr="00DB12E1">
        <w:rPr>
          <w:rFonts w:ascii="Helvetica" w:eastAsia="Times New Roman" w:hAnsi="Helvetica" w:cs="Times New Roman"/>
          <w:color w:val="202122"/>
          <w:sz w:val="21"/>
          <w:szCs w:val="21"/>
          <w:lang w:val="es-CO"/>
        </w:rPr>
        <w:t>, hoy está soleado.</w:t>
      </w:r>
    </w:p>
    <w:p w:rsidR="00DB12E1" w:rsidRPr="00DB12E1" w:rsidRDefault="00DB12E1" w:rsidP="00DB12E1">
      <w:pPr>
        <w:shd w:val="clear" w:color="auto" w:fill="FFFFFF"/>
        <w:spacing w:before="120" w:after="120"/>
        <w:rPr>
          <w:rFonts w:ascii="Helvetica" w:hAnsi="Helvetica" w:cs="Times New Roman"/>
          <w:color w:val="202122"/>
          <w:sz w:val="21"/>
          <w:szCs w:val="21"/>
          <w:lang w:val="es-CO"/>
        </w:rPr>
      </w:pPr>
      <w:r w:rsidRPr="00DB12E1">
        <w:rPr>
          <w:rFonts w:ascii="Helvetica" w:eastAsiaTheme="minorHAnsi" w:hAnsi="Helvetica" w:cs="Times New Roman"/>
          <w:color w:val="202122"/>
          <w:sz w:val="21"/>
          <w:szCs w:val="21"/>
          <w:lang w:val="es-CO"/>
        </w:rPr>
        <w:t>La validez de los dos argumentos anteriores depende del significado de las expresiones «o» y «no». Si alguna de estas expresiones se cambia por otra, entonces los argumentos podrían dejar de ser válidos. Por ejemplo, considérese el siguiente argumento inválido:</w:t>
      </w:r>
    </w:p>
    <w:p w:rsidR="00DB12E1" w:rsidRPr="00DB12E1" w:rsidRDefault="00DB12E1" w:rsidP="00DB12E1">
      <w:pPr>
        <w:numPr>
          <w:ilvl w:val="0"/>
          <w:numId w:val="3"/>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Ni</w:t>
      </w:r>
      <w:r w:rsidRPr="00DB12E1">
        <w:rPr>
          <w:rFonts w:ascii="Helvetica" w:eastAsia="Times New Roman" w:hAnsi="Helvetica" w:cs="Times New Roman"/>
          <w:color w:val="202122"/>
          <w:sz w:val="21"/>
          <w:szCs w:val="21"/>
          <w:lang w:val="es-CO"/>
        </w:rPr>
        <w:t> está soleado </w:t>
      </w:r>
      <w:r w:rsidRPr="00DB12E1">
        <w:rPr>
          <w:rFonts w:ascii="Helvetica" w:eastAsia="Times New Roman" w:hAnsi="Helvetica" w:cs="Times New Roman"/>
          <w:b/>
          <w:bCs/>
          <w:color w:val="202122"/>
          <w:sz w:val="21"/>
          <w:szCs w:val="21"/>
          <w:lang w:val="es-CO"/>
        </w:rPr>
        <w:t>ni</w:t>
      </w:r>
      <w:r w:rsidRPr="00DB12E1">
        <w:rPr>
          <w:rFonts w:ascii="Helvetica" w:eastAsia="Times New Roman" w:hAnsi="Helvetica" w:cs="Times New Roman"/>
          <w:color w:val="202122"/>
          <w:sz w:val="21"/>
          <w:szCs w:val="21"/>
          <w:lang w:val="es-CO"/>
        </w:rPr>
        <w:t> está nublado.</w:t>
      </w:r>
    </w:p>
    <w:p w:rsidR="00DB12E1" w:rsidRPr="00DB12E1" w:rsidRDefault="00DB12E1" w:rsidP="00DB12E1">
      <w:pPr>
        <w:numPr>
          <w:ilvl w:val="0"/>
          <w:numId w:val="3"/>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No</w:t>
      </w:r>
      <w:r w:rsidRPr="00DB12E1">
        <w:rPr>
          <w:rFonts w:ascii="Helvetica" w:eastAsia="Times New Roman" w:hAnsi="Helvetica" w:cs="Times New Roman"/>
          <w:color w:val="202122"/>
          <w:sz w:val="21"/>
          <w:szCs w:val="21"/>
          <w:lang w:val="es-CO"/>
        </w:rPr>
        <w:t> está nublado.</w:t>
      </w:r>
    </w:p>
    <w:p w:rsidR="00DB12E1" w:rsidRPr="00DB12E1" w:rsidRDefault="00DB12E1" w:rsidP="00DB12E1">
      <w:pPr>
        <w:numPr>
          <w:ilvl w:val="0"/>
          <w:numId w:val="3"/>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Por lo tanto</w:t>
      </w:r>
      <w:r w:rsidRPr="00DB12E1">
        <w:rPr>
          <w:rFonts w:ascii="Helvetica" w:eastAsia="Times New Roman" w:hAnsi="Helvetica" w:cs="Times New Roman"/>
          <w:color w:val="202122"/>
          <w:sz w:val="21"/>
          <w:szCs w:val="21"/>
          <w:lang w:val="es-CO"/>
        </w:rPr>
        <w:t>, está soleado.</w:t>
      </w:r>
    </w:p>
    <w:p w:rsidR="00DB12E1" w:rsidRPr="00DB12E1" w:rsidRDefault="00DB12E1" w:rsidP="00DB12E1">
      <w:pPr>
        <w:shd w:val="clear" w:color="auto" w:fill="FFFFFF"/>
        <w:spacing w:before="120" w:after="120"/>
        <w:rPr>
          <w:rFonts w:ascii="Helvetica" w:hAnsi="Helvetica" w:cs="Times New Roman"/>
          <w:color w:val="202122"/>
          <w:sz w:val="21"/>
          <w:szCs w:val="21"/>
          <w:lang w:val="es-CO"/>
        </w:rPr>
      </w:pPr>
      <w:r w:rsidRPr="00DB12E1">
        <w:rPr>
          <w:rFonts w:ascii="Helvetica" w:eastAsiaTheme="minorHAnsi" w:hAnsi="Helvetica" w:cs="Times New Roman"/>
          <w:color w:val="202122"/>
          <w:sz w:val="21"/>
          <w:szCs w:val="21"/>
          <w:lang w:val="es-CO"/>
        </w:rPr>
        <w:lastRenderedPageBreak/>
        <w:t>Estas expresiones como «o» y «no», de las que depende la validez de los argumentos, se llaman </w:t>
      </w:r>
      <w:hyperlink r:id="rId25" w:tooltip="Conectiva lógica" w:history="1">
        <w:r w:rsidRPr="00DB12E1">
          <w:rPr>
            <w:rFonts w:ascii="Helvetica" w:eastAsiaTheme="minorHAnsi" w:hAnsi="Helvetica" w:cs="Times New Roman"/>
            <w:color w:val="0645AD"/>
            <w:sz w:val="21"/>
            <w:szCs w:val="21"/>
            <w:u w:val="single"/>
            <w:lang w:val="es-CO"/>
          </w:rPr>
          <w:t>conectivas lógicas</w:t>
        </w:r>
      </w:hyperlink>
      <w:r w:rsidRPr="00DB12E1">
        <w:rPr>
          <w:rFonts w:ascii="Helvetica" w:eastAsiaTheme="minorHAnsi" w:hAnsi="Helvetica" w:cs="Times New Roman"/>
          <w:color w:val="202122"/>
          <w:sz w:val="21"/>
          <w:szCs w:val="21"/>
          <w:lang w:val="es-CO"/>
        </w:rPr>
        <w:t>. En cuanto a expresiones como «está nublado» y «mañana es jueves», lo único que importa de ellas es que tengan un </w:t>
      </w:r>
      <w:hyperlink r:id="rId26" w:tooltip="Valor de verdad" w:history="1">
        <w:r w:rsidRPr="00DB12E1">
          <w:rPr>
            <w:rFonts w:ascii="Helvetica" w:eastAsiaTheme="minorHAnsi" w:hAnsi="Helvetica" w:cs="Times New Roman"/>
            <w:color w:val="0645AD"/>
            <w:sz w:val="21"/>
            <w:szCs w:val="21"/>
            <w:u w:val="single"/>
            <w:lang w:val="es-CO"/>
          </w:rPr>
          <w:t>valor de verdad</w:t>
        </w:r>
      </w:hyperlink>
      <w:r w:rsidRPr="00DB12E1">
        <w:rPr>
          <w:rFonts w:ascii="Helvetica" w:eastAsiaTheme="minorHAnsi" w:hAnsi="Helvetica" w:cs="Times New Roman"/>
          <w:color w:val="202122"/>
          <w:sz w:val="21"/>
          <w:szCs w:val="21"/>
          <w:lang w:val="es-CO"/>
        </w:rPr>
        <w:t>. Es por esto que se las reemplaza por simples letras, cuya intención es simbolizar una expresión con valor de verdad cualquiera. A estas letras se las llama </w:t>
      </w:r>
      <w:hyperlink r:id="rId27" w:tooltip="Variables proposicionales" w:history="1">
        <w:r w:rsidRPr="00DB12E1">
          <w:rPr>
            <w:rFonts w:ascii="Helvetica" w:eastAsiaTheme="minorHAnsi" w:hAnsi="Helvetica" w:cs="Times New Roman"/>
            <w:color w:val="0645AD"/>
            <w:sz w:val="21"/>
            <w:szCs w:val="21"/>
            <w:u w:val="single"/>
            <w:lang w:val="es-CO"/>
          </w:rPr>
          <w:t>variables proposicionales</w:t>
        </w:r>
      </w:hyperlink>
      <w:r w:rsidRPr="00DB12E1">
        <w:rPr>
          <w:rFonts w:ascii="Helvetica" w:eastAsiaTheme="minorHAnsi" w:hAnsi="Helvetica" w:cs="Times New Roman"/>
          <w:color w:val="202122"/>
          <w:sz w:val="21"/>
          <w:szCs w:val="21"/>
          <w:lang w:val="es-CO"/>
        </w:rPr>
        <w:t>, y en general se toman del alfabeto latino, empezando por la letra </w:t>
      </w:r>
      <w:r w:rsidRPr="00DB12E1">
        <w:rPr>
          <w:rFonts w:ascii="Helvetica" w:eastAsiaTheme="minorHAnsi" w:hAnsi="Helvetica" w:cs="Times New Roman"/>
          <w:i/>
          <w:iCs/>
          <w:color w:val="202122"/>
          <w:sz w:val="21"/>
          <w:szCs w:val="21"/>
          <w:lang w:val="es-CO"/>
        </w:rPr>
        <w:t>p</w:t>
      </w:r>
      <w:r w:rsidRPr="00DB12E1">
        <w:rPr>
          <w:rFonts w:ascii="Helvetica" w:eastAsiaTheme="minorHAnsi" w:hAnsi="Helvetica" w:cs="Times New Roman"/>
          <w:color w:val="202122"/>
          <w:sz w:val="21"/>
          <w:szCs w:val="21"/>
          <w:lang w:val="es-CO"/>
        </w:rPr>
        <w:t> (de «proposición») luego </w:t>
      </w:r>
      <w:r w:rsidRPr="00DB12E1">
        <w:rPr>
          <w:rFonts w:ascii="Helvetica" w:eastAsiaTheme="minorHAnsi" w:hAnsi="Helvetica" w:cs="Times New Roman"/>
          <w:i/>
          <w:iCs/>
          <w:color w:val="202122"/>
          <w:sz w:val="21"/>
          <w:szCs w:val="21"/>
          <w:lang w:val="es-CO"/>
        </w:rPr>
        <w:t>q</w:t>
      </w:r>
      <w:r w:rsidRPr="00DB12E1">
        <w:rPr>
          <w:rFonts w:ascii="Helvetica" w:eastAsiaTheme="minorHAnsi" w:hAnsi="Helvetica" w:cs="Times New Roman"/>
          <w:color w:val="202122"/>
          <w:sz w:val="21"/>
          <w:szCs w:val="21"/>
          <w:lang w:val="es-CO"/>
        </w:rPr>
        <w:t>, </w:t>
      </w:r>
      <w:r w:rsidRPr="00DB12E1">
        <w:rPr>
          <w:rFonts w:ascii="Helvetica" w:eastAsiaTheme="minorHAnsi" w:hAnsi="Helvetica" w:cs="Times New Roman"/>
          <w:i/>
          <w:iCs/>
          <w:color w:val="202122"/>
          <w:sz w:val="21"/>
          <w:szCs w:val="21"/>
          <w:lang w:val="es-CO"/>
        </w:rPr>
        <w:t>r</w:t>
      </w:r>
      <w:r w:rsidRPr="00DB12E1">
        <w:rPr>
          <w:rFonts w:ascii="Helvetica" w:eastAsiaTheme="minorHAnsi" w:hAnsi="Helvetica" w:cs="Times New Roman"/>
          <w:color w:val="202122"/>
          <w:sz w:val="21"/>
          <w:szCs w:val="21"/>
          <w:lang w:val="es-CO"/>
        </w:rPr>
        <w:t>, </w:t>
      </w:r>
      <w:r w:rsidRPr="00DB12E1">
        <w:rPr>
          <w:rFonts w:ascii="Helvetica" w:eastAsiaTheme="minorHAnsi" w:hAnsi="Helvetica" w:cs="Times New Roman"/>
          <w:i/>
          <w:iCs/>
          <w:color w:val="202122"/>
          <w:sz w:val="21"/>
          <w:szCs w:val="21"/>
          <w:lang w:val="es-CO"/>
        </w:rPr>
        <w:t>s</w:t>
      </w:r>
      <w:r w:rsidRPr="00DB12E1">
        <w:rPr>
          <w:rFonts w:ascii="Helvetica" w:eastAsiaTheme="minorHAnsi" w:hAnsi="Helvetica" w:cs="Times New Roman"/>
          <w:color w:val="202122"/>
          <w:sz w:val="21"/>
          <w:szCs w:val="21"/>
          <w:lang w:val="es-CO"/>
        </w:rPr>
        <w:t>, etc. Es así que los dos primeros argumentos de esta sección se podrían reescribir así:</w:t>
      </w:r>
    </w:p>
    <w:p w:rsidR="00DB12E1" w:rsidRPr="00DB12E1" w:rsidRDefault="00DB12E1" w:rsidP="00DB12E1">
      <w:pPr>
        <w:numPr>
          <w:ilvl w:val="0"/>
          <w:numId w:val="4"/>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i/>
          <w:iCs/>
          <w:color w:val="202122"/>
          <w:sz w:val="21"/>
          <w:szCs w:val="21"/>
          <w:lang w:val="es-CO"/>
        </w:rPr>
        <w:t>p</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b/>
          <w:bCs/>
          <w:color w:val="202122"/>
          <w:sz w:val="21"/>
          <w:szCs w:val="21"/>
          <w:lang w:val="es-CO"/>
        </w:rPr>
        <w:t>o</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q</w:t>
      </w:r>
    </w:p>
    <w:p w:rsidR="00DB12E1" w:rsidRPr="00DB12E1" w:rsidRDefault="00DB12E1" w:rsidP="00DB12E1">
      <w:pPr>
        <w:numPr>
          <w:ilvl w:val="0"/>
          <w:numId w:val="4"/>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No</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q</w:t>
      </w:r>
    </w:p>
    <w:p w:rsidR="00DB12E1" w:rsidRPr="00DB12E1" w:rsidRDefault="00DB12E1" w:rsidP="00DB12E1">
      <w:pPr>
        <w:numPr>
          <w:ilvl w:val="0"/>
          <w:numId w:val="4"/>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Por lo tanto</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p</w:t>
      </w:r>
    </w:p>
    <w:p w:rsidR="00DB12E1" w:rsidRPr="00DB12E1" w:rsidRDefault="00DB12E1" w:rsidP="00DB12E1">
      <w:pPr>
        <w:shd w:val="clear" w:color="auto" w:fill="FFFFFF"/>
        <w:spacing w:before="120" w:after="120"/>
        <w:rPr>
          <w:rFonts w:ascii="Helvetica" w:hAnsi="Helvetica" w:cs="Times New Roman"/>
          <w:color w:val="202122"/>
          <w:sz w:val="21"/>
          <w:szCs w:val="21"/>
          <w:lang w:val="es-CO"/>
        </w:rPr>
      </w:pPr>
      <w:r w:rsidRPr="00DB12E1">
        <w:rPr>
          <w:rFonts w:ascii="Helvetica" w:eastAsiaTheme="minorHAnsi" w:hAnsi="Helvetica" w:cs="Times New Roman"/>
          <w:color w:val="202122"/>
          <w:sz w:val="21"/>
          <w:szCs w:val="21"/>
          <w:lang w:val="es-CO"/>
        </w:rPr>
        <w:t>Y el tercer argumento, a pesar de no ser válido, se puede reescribir así:</w:t>
      </w:r>
    </w:p>
    <w:p w:rsidR="00DB12E1" w:rsidRPr="00DB12E1" w:rsidRDefault="00DB12E1" w:rsidP="00DB12E1">
      <w:pPr>
        <w:numPr>
          <w:ilvl w:val="0"/>
          <w:numId w:val="5"/>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Ni</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p</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b/>
          <w:bCs/>
          <w:color w:val="202122"/>
          <w:sz w:val="21"/>
          <w:szCs w:val="21"/>
          <w:lang w:val="es-CO"/>
        </w:rPr>
        <w:t>ni</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q</w:t>
      </w:r>
    </w:p>
    <w:p w:rsidR="00DB12E1" w:rsidRPr="00DB12E1" w:rsidRDefault="00DB12E1" w:rsidP="00DB12E1">
      <w:pPr>
        <w:numPr>
          <w:ilvl w:val="0"/>
          <w:numId w:val="5"/>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No</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q</w:t>
      </w:r>
    </w:p>
    <w:p w:rsidR="00DB12E1" w:rsidRPr="00DB12E1" w:rsidRDefault="00DB12E1" w:rsidP="00DB12E1">
      <w:pPr>
        <w:numPr>
          <w:ilvl w:val="0"/>
          <w:numId w:val="5"/>
        </w:numPr>
        <w:shd w:val="clear" w:color="auto" w:fill="FFFFFF"/>
        <w:spacing w:before="100" w:beforeAutospacing="1" w:after="24"/>
        <w:ind w:left="768"/>
        <w:rPr>
          <w:rFonts w:ascii="Helvetica" w:eastAsia="Times New Roman" w:hAnsi="Helvetica" w:cs="Times New Roman"/>
          <w:color w:val="202122"/>
          <w:sz w:val="21"/>
          <w:szCs w:val="21"/>
          <w:lang w:val="es-CO"/>
        </w:rPr>
      </w:pPr>
      <w:r w:rsidRPr="00DB12E1">
        <w:rPr>
          <w:rFonts w:ascii="Helvetica" w:eastAsia="Times New Roman" w:hAnsi="Helvetica" w:cs="Times New Roman"/>
          <w:b/>
          <w:bCs/>
          <w:color w:val="202122"/>
          <w:sz w:val="21"/>
          <w:szCs w:val="21"/>
          <w:lang w:val="es-CO"/>
        </w:rPr>
        <w:t>Por lo tanto</w:t>
      </w:r>
      <w:r w:rsidRPr="00DB12E1">
        <w:rPr>
          <w:rFonts w:ascii="Helvetica" w:eastAsia="Times New Roman" w:hAnsi="Helvetica" w:cs="Times New Roman"/>
          <w:color w:val="202122"/>
          <w:sz w:val="21"/>
          <w:szCs w:val="21"/>
          <w:lang w:val="es-CO"/>
        </w:rPr>
        <w:t>, </w:t>
      </w:r>
      <w:r w:rsidRPr="00DB12E1">
        <w:rPr>
          <w:rFonts w:ascii="Helvetica" w:eastAsia="Times New Roman" w:hAnsi="Helvetica" w:cs="Times New Roman"/>
          <w:i/>
          <w:iCs/>
          <w:color w:val="202122"/>
          <w:sz w:val="21"/>
          <w:szCs w:val="21"/>
          <w:lang w:val="es-CO"/>
        </w:rPr>
        <w:t>p</w:t>
      </w:r>
    </w:p>
    <w:p w:rsidR="00DB12E1" w:rsidRPr="00DB12E1" w:rsidRDefault="00DB12E1" w:rsidP="00DB12E1">
      <w:pPr>
        <w:rPr>
          <w:rFonts w:ascii="Times New Roman" w:eastAsia="Times New Roman" w:hAnsi="Times New Roman" w:cs="Times New Roman"/>
          <w:sz w:val="20"/>
          <w:szCs w:val="20"/>
          <w:lang w:val="es-CO"/>
        </w:rPr>
      </w:pPr>
    </w:p>
    <w:p w:rsidR="00DB12E1" w:rsidRPr="00DB12E1" w:rsidRDefault="00DB12E1" w:rsidP="00DB12E1">
      <w:pPr>
        <w:rPr>
          <w:lang w:val="es-CO"/>
        </w:rPr>
      </w:pPr>
      <w:r w:rsidRPr="00DB12E1">
        <w:rPr>
          <w:b/>
          <w:bCs/>
          <w:lang w:val="es-CO"/>
        </w:rPr>
        <w:t>Conectivas lógicas</w:t>
      </w:r>
      <w:r w:rsidRPr="00DB12E1">
        <w:rPr>
          <w:lang w:val="es-CO"/>
        </w:rPr>
        <w:t>[</w:t>
      </w:r>
      <w:hyperlink r:id="rId28" w:tooltip="Editar sección: Conectivas lógicas" w:history="1">
        <w:r w:rsidRPr="00DB12E1">
          <w:rPr>
            <w:rStyle w:val="Hipervnculo"/>
            <w:lang w:val="es-CO"/>
          </w:rPr>
          <w:t>editar</w:t>
        </w:r>
      </w:hyperlink>
      <w:r w:rsidRPr="00DB12E1">
        <w:rPr>
          <w:lang w:val="es-CO"/>
        </w:rPr>
        <w:t>]</w:t>
      </w:r>
      <w:r w:rsidRPr="00DB12E1">
        <w:t xml:space="preserve"> </w:t>
      </w:r>
      <w:r w:rsidRPr="00DB12E1">
        <w:rPr>
          <w:lang w:val="es-CO"/>
        </w:rPr>
        <w:t>En la lógica proposicional, las conectivas lógicas se tratan como funciones de verdad. Es decir, como funciones que toman conjuntos de valores de verdad y devuelven valores de verdad. Por ejemplo, la conectiva lógica «no» es una función que si toma el valor de verdad V, devuelve F, y si toma el valor de verdad F, devuelve V. Por lo tanto, si se aplica la función «no» a una letra que represente una proposición falsa, el resultado será algo verdadero. Si es falso que «está lloviendo», entonces será verdadero que «no está lloviendo».</w:t>
      </w:r>
    </w:p>
    <w:p w:rsidR="00DB12E1" w:rsidRPr="00DB12E1" w:rsidRDefault="00DB12E1" w:rsidP="00DB12E1">
      <w:pPr>
        <w:rPr>
          <w:lang w:val="es-CO"/>
        </w:rPr>
      </w:pPr>
    </w:p>
    <w:p w:rsidR="00DB12E1" w:rsidRPr="00DB12E1" w:rsidRDefault="00DB12E1" w:rsidP="00DB12E1">
      <w:pPr>
        <w:rPr>
          <w:b/>
          <w:bCs/>
          <w:lang w:val="es-CO"/>
        </w:rPr>
      </w:pPr>
      <w:r w:rsidRPr="00DB12E1">
        <w:rPr>
          <w:lang w:val="es-CO"/>
        </w:rPr>
        <w:t>El significado de las conectivas lógicas no es nada más que su comportamiento como funciones de verdad. Cada conectiva lógica se distingue de las otras por los valores de verdad que devuelve frente a las distintas combinaciones de valores de verdad que puede recibir. Esto quiere decir que el significado de cada conectiva lógica puede ilustrarse mediante una tabla que despliegue los valores de verdad que la función devuelve frente a todas las combinaciones posibles de valores de verdad que puede recibir.</w:t>
      </w:r>
    </w:p>
    <w:p w:rsidR="004D396B" w:rsidRPr="004D396B" w:rsidRDefault="004D396B" w:rsidP="006C36D5">
      <w:pPr>
        <w:pStyle w:val="Ttulo2"/>
        <w:pBdr>
          <w:bottom w:val="single" w:sz="6" w:space="0" w:color="A2A9B1"/>
        </w:pBdr>
        <w:shd w:val="clear" w:color="auto" w:fill="FFFFFF"/>
        <w:spacing w:before="240" w:after="60"/>
        <w:rPr>
          <w:rFonts w:ascii="Helvetica" w:hAnsi="Helvetica"/>
          <w:color w:val="202122"/>
          <w:sz w:val="21"/>
          <w:szCs w:val="21"/>
        </w:rPr>
      </w:pPr>
      <w:r>
        <w:rPr>
          <w:noProof/>
          <w:lang w:val="es-ES"/>
        </w:rPr>
        <w:drawing>
          <wp:inline distT="0" distB="0" distL="0" distR="0" wp14:anchorId="0CEB940E" wp14:editId="449BA518">
            <wp:extent cx="5612130" cy="1086200"/>
            <wp:effectExtent l="0" t="0" r="1270" b="635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1086200"/>
                    </a:xfrm>
                    <a:prstGeom prst="rect">
                      <a:avLst/>
                    </a:prstGeom>
                    <a:noFill/>
                    <a:ln>
                      <a:noFill/>
                    </a:ln>
                  </pic:spPr>
                </pic:pic>
              </a:graphicData>
            </a:graphic>
          </wp:inline>
        </w:drawing>
      </w:r>
    </w:p>
    <w:p w:rsidR="004D396B" w:rsidRPr="004D396B" w:rsidRDefault="004D396B" w:rsidP="004D396B">
      <w:pPr>
        <w:shd w:val="clear" w:color="auto" w:fill="FFFFFF"/>
        <w:spacing w:after="24"/>
        <w:ind w:left="720"/>
        <w:rPr>
          <w:rFonts w:ascii="Helvetica" w:eastAsia="Times New Roman" w:hAnsi="Helvetica" w:cs="Times New Roman"/>
          <w:color w:val="202122"/>
          <w:sz w:val="21"/>
          <w:szCs w:val="21"/>
          <w:lang w:val="es-CO"/>
        </w:rPr>
      </w:pPr>
      <w:r w:rsidRPr="004D396B">
        <w:rPr>
          <w:rFonts w:ascii="Helvetica" w:eastAsia="Times New Roman" w:hAnsi="Helvetica" w:cs="Times New Roman"/>
          <w:vanish/>
          <w:color w:val="202122"/>
          <w:sz w:val="21"/>
          <w:szCs w:val="21"/>
          <w:lang w:val="es-CO"/>
        </w:rPr>
        <w:t>(</w:t>
      </w:r>
      <w:r w:rsidRPr="004D396B">
        <w:rPr>
          <w:rFonts w:ascii="Menlo Regular" w:eastAsia="Times New Roman" w:hAnsi="Menlo Regular" w:cs="Menlo Regular"/>
          <w:vanish/>
          <w:color w:val="202122"/>
          <w:sz w:val="21"/>
          <w:szCs w:val="21"/>
          <w:lang w:val="es-CO"/>
        </w:rPr>
        <w:t>�</w:t>
      </w:r>
      <w:r w:rsidRPr="004D396B">
        <w:rPr>
          <w:rFonts w:ascii="Palatino" w:eastAsia="Times New Roman" w:hAnsi="Palatino" w:cs="Palatino"/>
          <w:vanish/>
          <w:color w:val="202122"/>
          <w:sz w:val="21"/>
          <w:szCs w:val="21"/>
          <w:lang w:val="es-CO"/>
        </w:rPr>
        <w:t>∧</w:t>
      </w:r>
      <w:r w:rsidRPr="004D396B">
        <w:rPr>
          <w:rFonts w:ascii="Menlo Regular" w:eastAsia="Times New Roman" w:hAnsi="Menlo Regular" w:cs="Menlo Regular"/>
          <w:vanish/>
          <w:color w:val="202122"/>
          <w:sz w:val="21"/>
          <w:szCs w:val="21"/>
          <w:lang w:val="es-CO"/>
        </w:rPr>
        <w:t>�</w:t>
      </w:r>
      <w:r w:rsidRPr="004D396B">
        <w:rPr>
          <w:rFonts w:ascii="Helvetica" w:eastAsia="Times New Roman" w:hAnsi="Helvetica" w:cs="Times New Roman"/>
          <w:vanish/>
          <w:color w:val="202122"/>
          <w:sz w:val="21"/>
          <w:szCs w:val="21"/>
          <w:lang w:val="es-CO"/>
        </w:rPr>
        <w:t>)</w:t>
      </w:r>
      <w:r>
        <w:rPr>
          <w:rFonts w:ascii="Helvetica" w:eastAsia="Times New Roman" w:hAnsi="Helvetica" w:cs="Times New Roman"/>
          <w:noProof/>
          <w:color w:val="202122"/>
          <w:sz w:val="21"/>
          <w:szCs w:val="21"/>
          <w:lang w:val="es-ES"/>
        </w:rPr>
        <mc:AlternateContent>
          <mc:Choice Requires="wps">
            <w:drawing>
              <wp:inline distT="0" distB="0" distL="0" distR="0">
                <wp:extent cx="299720" cy="299720"/>
                <wp:effectExtent l="0" t="0" r="0" b="0"/>
                <wp:docPr id="227" name="AutoShape 237" descr="\displaystyle (p\land 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7" o:spid="_x0000_s1026" alt="Descripción: \displaystyle (p\land q)}"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" filled="f" stroked="f">
                <o:lock v:ext="edit" aspectratio="t"/>
                <w10:anchorlock/>
              </v:rect>
            </w:pict>
          </mc:Fallback>
        </mc:AlternateContent>
      </w:r>
    </w:p>
    <w:p w:rsidR="006C36D5" w:rsidRPr="005D0A66" w:rsidRDefault="004D396B" w:rsidP="005D0A66">
      <w:pPr>
        <w:pStyle w:val="Ttulo3"/>
        <w:shd w:val="clear" w:color="auto" w:fill="FFFFFF"/>
        <w:spacing w:before="72" w:after="60"/>
        <w:rPr>
          <w:rFonts w:ascii="Helvetica" w:eastAsia="Times New Roman" w:hAnsi="Helvetica" w:cs="Times New Roman"/>
          <w:color w:val="000000"/>
          <w:szCs w:val="24"/>
        </w:rPr>
      </w:pPr>
      <w:r w:rsidRPr="004D396B">
        <w:rPr>
          <w:rFonts w:ascii="Helvetica" w:eastAsia="Times New Roman" w:hAnsi="Helvetica" w:cs="Times New Roman"/>
          <w:vanish/>
          <w:color w:val="202122"/>
          <w:sz w:val="21"/>
          <w:szCs w:val="21"/>
          <w:lang w:val="es-CO"/>
        </w:rPr>
        <w:t>¬(</w:t>
      </w:r>
      <w:r w:rsidRPr="004D396B">
        <w:rPr>
          <w:rFonts w:ascii="Menlo Regular" w:eastAsia="Times New Roman" w:hAnsi="Menlo Regular" w:cs="Menlo Regular"/>
          <w:vanish/>
          <w:color w:val="202122"/>
          <w:sz w:val="21"/>
          <w:szCs w:val="21"/>
          <w:lang w:val="es-CO"/>
        </w:rPr>
        <w:t>�</w:t>
      </w:r>
      <w:r w:rsidRPr="004D396B">
        <w:rPr>
          <w:rFonts w:ascii="Palatino" w:eastAsia="Times New Roman" w:hAnsi="Palatino" w:cs="Palatino"/>
          <w:vanish/>
          <w:color w:val="202122"/>
          <w:sz w:val="21"/>
          <w:szCs w:val="21"/>
          <w:lang w:val="es-CO"/>
        </w:rPr>
        <w:t>∧</w:t>
      </w:r>
      <w:r w:rsidRPr="004D396B">
        <w:rPr>
          <w:rFonts w:ascii="Menlo Regular" w:eastAsia="Times New Roman" w:hAnsi="Menlo Regular" w:cs="Menlo Regular"/>
          <w:vanish/>
          <w:color w:val="202122"/>
          <w:sz w:val="21"/>
          <w:szCs w:val="21"/>
          <w:lang w:val="es-CO"/>
        </w:rPr>
        <w:t>�</w:t>
      </w:r>
      <w:r w:rsidRPr="004D396B">
        <w:rPr>
          <w:rFonts w:ascii="Helvetica" w:eastAsia="Times New Roman" w:hAnsi="Helvetica" w:cs="Times New Roman"/>
          <w:vanish/>
          <w:color w:val="202122"/>
          <w:sz w:val="21"/>
          <w:szCs w:val="21"/>
          <w:lang w:val="es-CO"/>
        </w:rPr>
        <w:t>)</w:t>
      </w:r>
      <w:r w:rsidR="006C36D5">
        <w:rPr>
          <w:rStyle w:val="mw-headline"/>
          <w:rFonts w:ascii="Helvetica" w:eastAsia="Times New Roman" w:hAnsi="Helvetica" w:cs="Times New Roman"/>
          <w:color w:val="000000"/>
          <w:szCs w:val="24"/>
        </w:rPr>
        <w:t>Tablas de verdad</w:t>
      </w:r>
    </w:p>
    <w:p w:rsidR="005D0A66" w:rsidRPr="00DB12E1" w:rsidRDefault="006C36D5" w:rsidP="005D0A66">
      <w:pPr>
        <w:rPr>
          <w:lang w:val="es-CO"/>
        </w:rPr>
      </w:pPr>
      <w:r>
        <w:rPr>
          <w:rFonts w:ascii="Helvetica" w:hAnsi="Helvetica"/>
          <w:color w:val="202122"/>
          <w:sz w:val="21"/>
          <w:szCs w:val="21"/>
        </w:rPr>
        <w:t>La tabla de verdad de una fórmula es una tabla en la que se presentan todas las posibles interpretaciones de las variables proposicionales que constituye la fórmula y el valor de verdad de la fórmula completa para cada interpretación. Por ejemplo, la tabla de verdad para la fórmula </w:t>
      </w:r>
      <w:r>
        <w:rPr>
          <w:rStyle w:val="mwe-math-mathml-inline"/>
          <w:rFonts w:ascii="Helvetica" w:hAnsi="Helvetica"/>
          <w:vanish/>
          <w:color w:val="202122"/>
          <w:sz w:val="21"/>
          <w:szCs w:val="21"/>
        </w:rPr>
        <w:t>¬(</w:t>
      </w:r>
      <w:r>
        <w:rPr>
          <w:rStyle w:val="mwe-math-mathml-inline"/>
          <w:rFonts w:ascii="Menlo Regular" w:hAnsi="Menlo Regular" w:cs="Menlo Regular"/>
          <w:vanish/>
          <w:color w:val="202122"/>
          <w:sz w:val="21"/>
          <w:szCs w:val="21"/>
        </w:rPr>
        <w:t>�</w:t>
      </w:r>
      <w:r>
        <w:rPr>
          <w:rStyle w:val="mwe-math-mathml-inline"/>
          <w:rFonts w:ascii="Palatino" w:hAnsi="Palatino" w:cs="Palatino"/>
          <w:vanish/>
          <w:color w:val="202122"/>
          <w:sz w:val="21"/>
          <w:szCs w:val="21"/>
        </w:rPr>
        <w:t>∨</w:t>
      </w:r>
      <w:r>
        <w:rPr>
          <w:rStyle w:val="mwe-math-mathml-inline"/>
          <w:rFonts w:ascii="Menlo Regular" w:hAnsi="Menlo Regular" w:cs="Menlo Regular"/>
          <w:vanish/>
          <w:color w:val="202122"/>
          <w:sz w:val="21"/>
          <w:szCs w:val="21"/>
        </w:rPr>
        <w:t>�</w:t>
      </w:r>
      <w:r>
        <w:rPr>
          <w:rStyle w:val="mwe-math-mathml-inline"/>
          <w:rFonts w:ascii="Helvetica" w:hAnsi="Helvetica"/>
          <w:vanish/>
          <w:color w:val="202122"/>
          <w:sz w:val="21"/>
          <w:szCs w:val="21"/>
        </w:rPr>
        <w:t>)</w:t>
      </w:r>
      <w:r>
        <w:rPr>
          <w:rStyle w:val="mwe-math-mathml-inline"/>
          <w:vanish/>
          <w:color w:val="202122"/>
          <w:sz w:val="21"/>
          <w:szCs w:val="21"/>
        </w:rPr>
        <w:t>→</w:t>
      </w:r>
      <w:r>
        <w:rPr>
          <w:rStyle w:val="mwe-math-mathml-inline"/>
          <w:rFonts w:ascii="Helvetica" w:hAnsi="Helvetica"/>
          <w:vanish/>
          <w:color w:val="202122"/>
          <w:sz w:val="21"/>
          <w:szCs w:val="21"/>
        </w:rPr>
        <w:t>(</w:t>
      </w:r>
      <w:r>
        <w:rPr>
          <w:rStyle w:val="mwe-math-mathml-inline"/>
          <w:rFonts w:ascii="Menlo Regular" w:hAnsi="Menlo Regular" w:cs="Menlo Regular"/>
          <w:vanish/>
          <w:color w:val="202122"/>
          <w:sz w:val="21"/>
          <w:szCs w:val="21"/>
        </w:rPr>
        <w:t>�</w:t>
      </w:r>
      <w:r>
        <w:rPr>
          <w:rStyle w:val="mwe-math-mathml-inline"/>
          <w:vanish/>
          <w:color w:val="202122"/>
          <w:sz w:val="21"/>
          <w:szCs w:val="21"/>
        </w:rPr>
        <w:t>→</w:t>
      </w:r>
      <w:r>
        <w:rPr>
          <w:rStyle w:val="mwe-math-mathml-inline"/>
          <w:rFonts w:ascii="Menlo Regular" w:hAnsi="Menlo Regular" w:cs="Menlo Regular"/>
          <w:vanish/>
          <w:color w:val="202122"/>
          <w:sz w:val="21"/>
          <w:szCs w:val="21"/>
        </w:rPr>
        <w:t>�</w:t>
      </w:r>
      <w:r>
        <w:rPr>
          <w:rStyle w:val="mwe-math-mathml-inline"/>
          <w:rFonts w:ascii="Helvetica" w:hAnsi="Helvetica"/>
          <w:vanish/>
          <w:color w:val="202122"/>
          <w:sz w:val="21"/>
          <w:szCs w:val="21"/>
        </w:rPr>
        <w:t>)</w:t>
      </w:r>
      <w:r>
        <w:rPr>
          <w:rFonts w:ascii="Helvetica" w:hAnsi="Helvetica"/>
          <w:noProof/>
          <w:color w:val="202122"/>
          <w:sz w:val="21"/>
          <w:szCs w:val="21"/>
          <w:lang w:val="es-ES"/>
        </w:rPr>
        <mc:AlternateContent>
          <mc:Choice Requires="wps">
            <w:drawing>
              <wp:inline distT="0" distB="0" distL="0" distR="0" wp14:anchorId="220B8C74" wp14:editId="3017F391">
                <wp:extent cx="299720" cy="299720"/>
                <wp:effectExtent l="0" t="0" r="0" b="0"/>
                <wp:docPr id="239" name="AutoShape 304" descr="\displaystyle \neg (p\lor q)\to (p\to 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4" o:spid="_x0000_s1026" alt="Descripción: \displaystyle \neg (p\lor q)\to (p\to r)}"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" filled="f" stroked="f">
                <o:lock v:ext="edit" aspectratio="t"/>
                <w10:anchorlock/>
              </v:rect>
            </w:pict>
          </mc:Fallback>
        </mc:AlternateContent>
      </w:r>
      <w:r>
        <w:rPr>
          <w:rFonts w:ascii="Helvetica" w:hAnsi="Helvetica"/>
          <w:color w:val="202122"/>
          <w:sz w:val="21"/>
          <w:szCs w:val="21"/>
        </w:rPr>
        <w:t> es:</w:t>
      </w:r>
      <w:r w:rsidR="005D0A66" w:rsidRPr="005D0A66">
        <w:rPr>
          <w:lang w:val="es-CO"/>
        </w:rPr>
        <w:t xml:space="preserve"> </w:t>
      </w:r>
    </w:p>
    <w:p w:rsidR="005D0A66" w:rsidRPr="00DB12E1" w:rsidRDefault="005D0A66" w:rsidP="005D0A66">
      <w:pPr>
        <w:rPr>
          <w:lang w:val="es-CO"/>
        </w:rPr>
      </w:pPr>
    </w:p>
    <w:p w:rsidR="006C36D5" w:rsidRDefault="006C36D5" w:rsidP="006C36D5">
      <w:pPr>
        <w:pStyle w:val="NormalWeb"/>
        <w:shd w:val="clear" w:color="auto" w:fill="FFFFFF"/>
        <w:spacing w:before="120" w:beforeAutospacing="0" w:after="120" w:afterAutospacing="0"/>
        <w:rPr>
          <w:rFonts w:ascii="Helvetica" w:eastAsiaTheme="minorEastAsia" w:hAnsi="Helvetica"/>
          <w:color w:val="202122"/>
          <w:sz w:val="21"/>
          <w:szCs w:val="21"/>
        </w:rPr>
      </w:pPr>
    </w:p>
    <w:p w:rsidR="005D0A66" w:rsidRPr="00DB12E1" w:rsidRDefault="006C36D5" w:rsidP="005D0A66">
      <w:pPr>
        <w:jc w:val="center"/>
        <w:rPr>
          <w:lang w:val="es-CO"/>
        </w:rPr>
      </w:pPr>
      <w:r>
        <w:rPr>
          <w:rFonts w:ascii="Helvetica" w:eastAsia="Times New Roman" w:hAnsi="Helvetica" w:cs="Times New Roman"/>
          <w:noProof/>
          <w:color w:val="202122"/>
          <w:sz w:val="21"/>
          <w:szCs w:val="21"/>
          <w:lang w:val="es-ES"/>
        </w:rPr>
        <w:drawing>
          <wp:inline distT="0" distB="0" distL="0" distR="0" wp14:anchorId="78C17D28" wp14:editId="31EB5514">
            <wp:extent cx="4362269" cy="2027720"/>
            <wp:effectExtent l="0" t="0" r="6985" b="4445"/>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62461" cy="2027809"/>
                    </a:xfrm>
                    <a:prstGeom prst="rect">
                      <a:avLst/>
                    </a:prstGeom>
                    <a:noFill/>
                    <a:ln>
                      <a:noFill/>
                    </a:ln>
                  </pic:spPr>
                </pic:pic>
              </a:graphicData>
            </a:graphic>
          </wp:inline>
        </w:drawing>
      </w:r>
    </w:p>
    <w:p w:rsidR="005D0A66" w:rsidRPr="00DB12E1" w:rsidRDefault="005D0A66" w:rsidP="005D0A66">
      <w:pPr>
        <w:rPr>
          <w:lang w:val="es-CO"/>
        </w:rPr>
      </w:pPr>
    </w:p>
    <w:p w:rsidR="006322E4" w:rsidRPr="006C36D5" w:rsidRDefault="006322E4" w:rsidP="006C36D5">
      <w:pPr>
        <w:shd w:val="clear" w:color="auto" w:fill="FFFFFF"/>
        <w:spacing w:after="24"/>
        <w:ind w:left="720"/>
        <w:rPr>
          <w:rFonts w:ascii="Helvetica" w:eastAsia="Times New Roman" w:hAnsi="Helvetica" w:cs="Times New Roman"/>
          <w:color w:val="202122"/>
          <w:sz w:val="21"/>
          <w:szCs w:val="21"/>
          <w:lang w:val="es-CO"/>
        </w:rPr>
      </w:pPr>
      <w:bookmarkStart w:id="0" w:name="_GoBack"/>
      <w:bookmarkEnd w:id="0"/>
    </w:p>
    <w:sectPr w:rsidR="006322E4" w:rsidRPr="006C36D5" w:rsidSect="00051C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CB4"/>
    <w:multiLevelType w:val="multilevel"/>
    <w:tmpl w:val="870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04434"/>
    <w:multiLevelType w:val="multilevel"/>
    <w:tmpl w:val="A120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65855"/>
    <w:multiLevelType w:val="multilevel"/>
    <w:tmpl w:val="20B4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B7CBB"/>
    <w:multiLevelType w:val="multilevel"/>
    <w:tmpl w:val="D4A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34F45"/>
    <w:multiLevelType w:val="multilevel"/>
    <w:tmpl w:val="C4A4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8612B"/>
    <w:multiLevelType w:val="multilevel"/>
    <w:tmpl w:val="E52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B7B7E"/>
    <w:multiLevelType w:val="multilevel"/>
    <w:tmpl w:val="B68C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041CD"/>
    <w:multiLevelType w:val="multilevel"/>
    <w:tmpl w:val="2132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5A0828"/>
    <w:multiLevelType w:val="multilevel"/>
    <w:tmpl w:val="1BB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1516A2"/>
    <w:multiLevelType w:val="multilevel"/>
    <w:tmpl w:val="054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57529"/>
    <w:multiLevelType w:val="multilevel"/>
    <w:tmpl w:val="DD6E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D305B"/>
    <w:multiLevelType w:val="multilevel"/>
    <w:tmpl w:val="A5A8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2D7B7C"/>
    <w:multiLevelType w:val="multilevel"/>
    <w:tmpl w:val="14BE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2"/>
  </w:num>
  <w:num w:numId="4">
    <w:abstractNumId w:val="1"/>
  </w:num>
  <w:num w:numId="5">
    <w:abstractNumId w:val="10"/>
  </w:num>
  <w:num w:numId="6">
    <w:abstractNumId w:val="5"/>
  </w:num>
  <w:num w:numId="7">
    <w:abstractNumId w:val="6"/>
  </w:num>
  <w:num w:numId="8">
    <w:abstractNumId w:val="9"/>
  </w:num>
  <w:num w:numId="9">
    <w:abstractNumId w:val="0"/>
  </w:num>
  <w:num w:numId="10">
    <w:abstractNumId w:val="3"/>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E1"/>
    <w:rsid w:val="00051CC2"/>
    <w:rsid w:val="004D396B"/>
    <w:rsid w:val="005D0A66"/>
    <w:rsid w:val="006322E4"/>
    <w:rsid w:val="006C36D5"/>
    <w:rsid w:val="007C1B0D"/>
    <w:rsid w:val="00C10E1C"/>
    <w:rsid w:val="00CF1D1A"/>
    <w:rsid w:val="00DB12E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09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aliases w:val="APA Título 1"/>
    <w:basedOn w:val="Normal"/>
    <w:next w:val="Normal"/>
    <w:link w:val="Ttulo1Car"/>
    <w:uiPriority w:val="9"/>
    <w:qFormat/>
    <w:rsid w:val="007C1B0D"/>
    <w:pPr>
      <w:keepNext/>
      <w:keepLines/>
      <w:spacing w:after="160" w:line="480" w:lineRule="auto"/>
      <w:jc w:val="center"/>
      <w:outlineLvl w:val="0"/>
    </w:pPr>
    <w:rPr>
      <w:rFonts w:ascii="Times New Roman" w:eastAsia="Calibri" w:hAnsi="Times New Roman" w:cs="Times New Roman"/>
      <w:b/>
      <w:lang w:val="es-CO"/>
    </w:rPr>
  </w:style>
  <w:style w:type="paragraph" w:styleId="Ttulo2">
    <w:name w:val="heading 2"/>
    <w:aliases w:val="APA Título 2"/>
    <w:basedOn w:val="Normal"/>
    <w:next w:val="Normal"/>
    <w:link w:val="Ttulo2Car"/>
    <w:uiPriority w:val="9"/>
    <w:qFormat/>
    <w:rsid w:val="007C1B0D"/>
    <w:pPr>
      <w:keepNext/>
      <w:keepLines/>
      <w:spacing w:after="380" w:line="480" w:lineRule="auto"/>
      <w:outlineLvl w:val="1"/>
    </w:pPr>
    <w:rPr>
      <w:rFonts w:ascii="Times New Roman" w:eastAsia="Times New Roman" w:hAnsi="Times New Roman" w:cs="Times New Roman"/>
      <w:b/>
      <w:lang w:val="es-CO" w:eastAsia="es-CO"/>
    </w:rPr>
  </w:style>
  <w:style w:type="paragraph" w:styleId="Ttulo3">
    <w:name w:val="heading 3"/>
    <w:aliases w:val="APA Título 3"/>
    <w:basedOn w:val="Normal"/>
    <w:next w:val="Normal"/>
    <w:link w:val="Ttulo3Car"/>
    <w:uiPriority w:val="9"/>
    <w:qFormat/>
    <w:rsid w:val="007C1B0D"/>
    <w:pPr>
      <w:keepNext/>
      <w:keepLines/>
      <w:spacing w:before="320" w:after="80" w:line="480" w:lineRule="auto"/>
      <w:outlineLvl w:val="2"/>
    </w:pPr>
    <w:rPr>
      <w:rFonts w:ascii="Times New Roman" w:eastAsia="Arial" w:hAnsi="Times New Roman" w:cs="Arial"/>
      <w:b/>
      <w:color w:val="434343"/>
      <w:szCs w:val="28"/>
      <w:lang w:val="en" w:eastAsia="es-CO"/>
    </w:rPr>
  </w:style>
  <w:style w:type="paragraph" w:styleId="Ttulo4">
    <w:name w:val="heading 4"/>
    <w:basedOn w:val="Normal"/>
    <w:link w:val="Ttulo4Car"/>
    <w:uiPriority w:val="9"/>
    <w:qFormat/>
    <w:rsid w:val="004D396B"/>
    <w:pPr>
      <w:spacing w:before="100" w:beforeAutospacing="1" w:after="100" w:afterAutospacing="1"/>
      <w:outlineLvl w:val="3"/>
    </w:pPr>
    <w:rPr>
      <w:rFonts w:ascii="Times New Roman" w:hAnsi="Times New Roman"/>
      <w:b/>
      <w:bCs/>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APA">
    <w:name w:val="Parrafo APA"/>
    <w:basedOn w:val="Normal"/>
    <w:qFormat/>
    <w:rsid w:val="00C10E1C"/>
    <w:pPr>
      <w:numPr>
        <w:ilvl w:val="12"/>
      </w:numPr>
      <w:spacing w:line="480" w:lineRule="auto"/>
    </w:pPr>
    <w:rPr>
      <w:rFonts w:ascii="Times New Roman" w:eastAsia="Times New Roman" w:hAnsi="Times New Roman" w:cs="Times New Roman"/>
      <w:lang w:val="es-ES" w:eastAsia="en-US"/>
    </w:rPr>
  </w:style>
  <w:style w:type="paragraph" w:customStyle="1" w:styleId="APAparrafo">
    <w:name w:val="APA parrafo"/>
    <w:qFormat/>
    <w:rsid w:val="00CF1D1A"/>
    <w:pPr>
      <w:spacing w:before="240" w:after="240" w:line="480" w:lineRule="auto"/>
      <w:ind w:firstLine="284"/>
    </w:pPr>
    <w:rPr>
      <w:rFonts w:ascii="Times New Roman" w:eastAsia="Times New Roman" w:hAnsi="Times New Roman" w:cs="Times New Roman"/>
      <w:color w:val="222222"/>
      <w:shd w:val="clear" w:color="auto" w:fill="FFFFFF"/>
      <w:lang w:eastAsia="es-CO"/>
    </w:rPr>
  </w:style>
  <w:style w:type="paragraph" w:customStyle="1" w:styleId="APATitulo1">
    <w:name w:val="APA Titulo1"/>
    <w:basedOn w:val="APAparrafo"/>
    <w:qFormat/>
    <w:rsid w:val="00CF1D1A"/>
    <w:pPr>
      <w:jc w:val="center"/>
    </w:pPr>
    <w:rPr>
      <w:b/>
    </w:rPr>
  </w:style>
  <w:style w:type="character" w:customStyle="1" w:styleId="Ttulo2Car">
    <w:name w:val="Título 2 Car"/>
    <w:aliases w:val="APA Título 2 Car"/>
    <w:basedOn w:val="Fuentedeprrafopredeter"/>
    <w:link w:val="Ttulo2"/>
    <w:uiPriority w:val="9"/>
    <w:rsid w:val="007C1B0D"/>
    <w:rPr>
      <w:rFonts w:ascii="Times New Roman" w:eastAsia="Times New Roman" w:hAnsi="Times New Roman" w:cs="Times New Roman"/>
      <w:b/>
      <w:lang w:eastAsia="es-CO"/>
    </w:rPr>
  </w:style>
  <w:style w:type="paragraph" w:styleId="Ttulo">
    <w:name w:val="Title"/>
    <w:aliases w:val="APA Título"/>
    <w:basedOn w:val="Normal"/>
    <w:next w:val="Normal"/>
    <w:link w:val="TtuloCar"/>
    <w:qFormat/>
    <w:rsid w:val="00CF1D1A"/>
    <w:pPr>
      <w:keepNext/>
      <w:keepLines/>
      <w:spacing w:after="160" w:line="360" w:lineRule="auto"/>
      <w:jc w:val="center"/>
    </w:pPr>
    <w:rPr>
      <w:rFonts w:ascii="Times New Roman" w:eastAsia="Times New Roman" w:hAnsi="Times New Roman" w:cs="Times New Roman"/>
      <w:lang w:val="en" w:eastAsia="es-CO"/>
    </w:rPr>
  </w:style>
  <w:style w:type="character" w:customStyle="1" w:styleId="TtuloCar">
    <w:name w:val="Título Car"/>
    <w:aliases w:val="APA Título Car"/>
    <w:basedOn w:val="Fuentedeprrafopredeter"/>
    <w:link w:val="Ttulo"/>
    <w:rsid w:val="00CF1D1A"/>
    <w:rPr>
      <w:rFonts w:ascii="Times New Roman" w:eastAsia="Times New Roman" w:hAnsi="Times New Roman" w:cs="Times New Roman"/>
      <w:lang w:val="en" w:eastAsia="es-CO"/>
    </w:rPr>
  </w:style>
  <w:style w:type="character" w:customStyle="1" w:styleId="Ttulo3Car">
    <w:name w:val="Título 3 Car"/>
    <w:aliases w:val="APA Título 3 Car"/>
    <w:basedOn w:val="Fuentedeprrafopredeter"/>
    <w:link w:val="Ttulo3"/>
    <w:uiPriority w:val="9"/>
    <w:rsid w:val="007C1B0D"/>
    <w:rPr>
      <w:rFonts w:ascii="Times New Roman" w:eastAsia="Arial" w:hAnsi="Times New Roman" w:cs="Arial"/>
      <w:b/>
      <w:color w:val="434343"/>
      <w:szCs w:val="28"/>
      <w:lang w:val="en" w:eastAsia="es-CO"/>
    </w:rPr>
  </w:style>
  <w:style w:type="character" w:customStyle="1" w:styleId="Ttulo1Car">
    <w:name w:val="Título 1 Car"/>
    <w:aliases w:val="APA Título 1 Car"/>
    <w:basedOn w:val="Fuentedeprrafopredeter"/>
    <w:link w:val="Ttulo1"/>
    <w:uiPriority w:val="9"/>
    <w:rsid w:val="007C1B0D"/>
    <w:rPr>
      <w:rFonts w:ascii="Times New Roman" w:eastAsia="Calibri" w:hAnsi="Times New Roman" w:cs="Times New Roman"/>
      <w:b/>
    </w:rPr>
  </w:style>
  <w:style w:type="paragraph" w:styleId="NormalWeb">
    <w:name w:val="Normal (Web)"/>
    <w:basedOn w:val="Normal"/>
    <w:uiPriority w:val="99"/>
    <w:semiHidden/>
    <w:unhideWhenUsed/>
    <w:rsid w:val="00DB12E1"/>
    <w:pPr>
      <w:spacing w:before="100" w:beforeAutospacing="1" w:after="100" w:afterAutospacing="1"/>
    </w:pPr>
    <w:rPr>
      <w:rFonts w:ascii="Times New Roman" w:eastAsiaTheme="minorHAnsi" w:hAnsi="Times New Roman" w:cs="Times New Roman"/>
      <w:sz w:val="20"/>
      <w:szCs w:val="20"/>
      <w:lang w:val="es-CO"/>
    </w:rPr>
  </w:style>
  <w:style w:type="character" w:customStyle="1" w:styleId="mw-page-title-main">
    <w:name w:val="mw-page-title-main"/>
    <w:basedOn w:val="Fuentedeprrafopredeter"/>
    <w:rsid w:val="00DB12E1"/>
  </w:style>
  <w:style w:type="character" w:styleId="Hipervnculo">
    <w:name w:val="Hyperlink"/>
    <w:basedOn w:val="Fuentedeprrafopredeter"/>
    <w:uiPriority w:val="99"/>
    <w:unhideWhenUsed/>
    <w:rsid w:val="00DB12E1"/>
    <w:rPr>
      <w:color w:val="0000FF"/>
      <w:u w:val="single"/>
    </w:rPr>
  </w:style>
  <w:style w:type="character" w:customStyle="1" w:styleId="mw-headline">
    <w:name w:val="mw-headline"/>
    <w:basedOn w:val="Fuentedeprrafopredeter"/>
    <w:rsid w:val="00DB12E1"/>
  </w:style>
  <w:style w:type="character" w:customStyle="1" w:styleId="mw-editsection">
    <w:name w:val="mw-editsection"/>
    <w:basedOn w:val="Fuentedeprrafopredeter"/>
    <w:rsid w:val="00DB12E1"/>
  </w:style>
  <w:style w:type="character" w:customStyle="1" w:styleId="mw-editsection-bracket">
    <w:name w:val="mw-editsection-bracket"/>
    <w:basedOn w:val="Fuentedeprrafopredeter"/>
    <w:rsid w:val="00DB12E1"/>
  </w:style>
  <w:style w:type="character" w:customStyle="1" w:styleId="mwe-math-mathml-inline">
    <w:name w:val="mwe-math-mathml-inline"/>
    <w:basedOn w:val="Fuentedeprrafopredeter"/>
    <w:rsid w:val="00DB12E1"/>
  </w:style>
  <w:style w:type="paragraph" w:styleId="Textodeglobo">
    <w:name w:val="Balloon Text"/>
    <w:basedOn w:val="Normal"/>
    <w:link w:val="TextodegloboCar"/>
    <w:uiPriority w:val="99"/>
    <w:semiHidden/>
    <w:unhideWhenUsed/>
    <w:rsid w:val="004D396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396B"/>
    <w:rPr>
      <w:rFonts w:ascii="Lucida Grande" w:hAnsi="Lucida Grande"/>
      <w:sz w:val="18"/>
      <w:szCs w:val="18"/>
      <w:lang w:val="es-ES_tradnl"/>
    </w:rPr>
  </w:style>
  <w:style w:type="character" w:customStyle="1" w:styleId="Ttulo4Car">
    <w:name w:val="Título 4 Car"/>
    <w:basedOn w:val="Fuentedeprrafopredeter"/>
    <w:link w:val="Ttulo4"/>
    <w:uiPriority w:val="9"/>
    <w:rsid w:val="004D396B"/>
    <w:rPr>
      <w:rFonts w:ascii="Times New Roman" w:hAnsi="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aliases w:val="APA Título 1"/>
    <w:basedOn w:val="Normal"/>
    <w:next w:val="Normal"/>
    <w:link w:val="Ttulo1Car"/>
    <w:uiPriority w:val="9"/>
    <w:qFormat/>
    <w:rsid w:val="007C1B0D"/>
    <w:pPr>
      <w:keepNext/>
      <w:keepLines/>
      <w:spacing w:after="160" w:line="480" w:lineRule="auto"/>
      <w:jc w:val="center"/>
      <w:outlineLvl w:val="0"/>
    </w:pPr>
    <w:rPr>
      <w:rFonts w:ascii="Times New Roman" w:eastAsia="Calibri" w:hAnsi="Times New Roman" w:cs="Times New Roman"/>
      <w:b/>
      <w:lang w:val="es-CO"/>
    </w:rPr>
  </w:style>
  <w:style w:type="paragraph" w:styleId="Ttulo2">
    <w:name w:val="heading 2"/>
    <w:aliases w:val="APA Título 2"/>
    <w:basedOn w:val="Normal"/>
    <w:next w:val="Normal"/>
    <w:link w:val="Ttulo2Car"/>
    <w:uiPriority w:val="9"/>
    <w:qFormat/>
    <w:rsid w:val="007C1B0D"/>
    <w:pPr>
      <w:keepNext/>
      <w:keepLines/>
      <w:spacing w:after="380" w:line="480" w:lineRule="auto"/>
      <w:outlineLvl w:val="1"/>
    </w:pPr>
    <w:rPr>
      <w:rFonts w:ascii="Times New Roman" w:eastAsia="Times New Roman" w:hAnsi="Times New Roman" w:cs="Times New Roman"/>
      <w:b/>
      <w:lang w:val="es-CO" w:eastAsia="es-CO"/>
    </w:rPr>
  </w:style>
  <w:style w:type="paragraph" w:styleId="Ttulo3">
    <w:name w:val="heading 3"/>
    <w:aliases w:val="APA Título 3"/>
    <w:basedOn w:val="Normal"/>
    <w:next w:val="Normal"/>
    <w:link w:val="Ttulo3Car"/>
    <w:uiPriority w:val="9"/>
    <w:qFormat/>
    <w:rsid w:val="007C1B0D"/>
    <w:pPr>
      <w:keepNext/>
      <w:keepLines/>
      <w:spacing w:before="320" w:after="80" w:line="480" w:lineRule="auto"/>
      <w:outlineLvl w:val="2"/>
    </w:pPr>
    <w:rPr>
      <w:rFonts w:ascii="Times New Roman" w:eastAsia="Arial" w:hAnsi="Times New Roman" w:cs="Arial"/>
      <w:b/>
      <w:color w:val="434343"/>
      <w:szCs w:val="28"/>
      <w:lang w:val="en" w:eastAsia="es-CO"/>
    </w:rPr>
  </w:style>
  <w:style w:type="paragraph" w:styleId="Ttulo4">
    <w:name w:val="heading 4"/>
    <w:basedOn w:val="Normal"/>
    <w:link w:val="Ttulo4Car"/>
    <w:uiPriority w:val="9"/>
    <w:qFormat/>
    <w:rsid w:val="004D396B"/>
    <w:pPr>
      <w:spacing w:before="100" w:beforeAutospacing="1" w:after="100" w:afterAutospacing="1"/>
      <w:outlineLvl w:val="3"/>
    </w:pPr>
    <w:rPr>
      <w:rFonts w:ascii="Times New Roman" w:hAnsi="Times New Roman"/>
      <w:b/>
      <w:bCs/>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APA">
    <w:name w:val="Parrafo APA"/>
    <w:basedOn w:val="Normal"/>
    <w:qFormat/>
    <w:rsid w:val="00C10E1C"/>
    <w:pPr>
      <w:numPr>
        <w:ilvl w:val="12"/>
      </w:numPr>
      <w:spacing w:line="480" w:lineRule="auto"/>
    </w:pPr>
    <w:rPr>
      <w:rFonts w:ascii="Times New Roman" w:eastAsia="Times New Roman" w:hAnsi="Times New Roman" w:cs="Times New Roman"/>
      <w:lang w:val="es-ES" w:eastAsia="en-US"/>
    </w:rPr>
  </w:style>
  <w:style w:type="paragraph" w:customStyle="1" w:styleId="APAparrafo">
    <w:name w:val="APA parrafo"/>
    <w:qFormat/>
    <w:rsid w:val="00CF1D1A"/>
    <w:pPr>
      <w:spacing w:before="240" w:after="240" w:line="480" w:lineRule="auto"/>
      <w:ind w:firstLine="284"/>
    </w:pPr>
    <w:rPr>
      <w:rFonts w:ascii="Times New Roman" w:eastAsia="Times New Roman" w:hAnsi="Times New Roman" w:cs="Times New Roman"/>
      <w:color w:val="222222"/>
      <w:shd w:val="clear" w:color="auto" w:fill="FFFFFF"/>
      <w:lang w:eastAsia="es-CO"/>
    </w:rPr>
  </w:style>
  <w:style w:type="paragraph" w:customStyle="1" w:styleId="APATitulo1">
    <w:name w:val="APA Titulo1"/>
    <w:basedOn w:val="APAparrafo"/>
    <w:qFormat/>
    <w:rsid w:val="00CF1D1A"/>
    <w:pPr>
      <w:jc w:val="center"/>
    </w:pPr>
    <w:rPr>
      <w:b/>
    </w:rPr>
  </w:style>
  <w:style w:type="character" w:customStyle="1" w:styleId="Ttulo2Car">
    <w:name w:val="Título 2 Car"/>
    <w:aliases w:val="APA Título 2 Car"/>
    <w:basedOn w:val="Fuentedeprrafopredeter"/>
    <w:link w:val="Ttulo2"/>
    <w:uiPriority w:val="9"/>
    <w:rsid w:val="007C1B0D"/>
    <w:rPr>
      <w:rFonts w:ascii="Times New Roman" w:eastAsia="Times New Roman" w:hAnsi="Times New Roman" w:cs="Times New Roman"/>
      <w:b/>
      <w:lang w:eastAsia="es-CO"/>
    </w:rPr>
  </w:style>
  <w:style w:type="paragraph" w:styleId="Ttulo">
    <w:name w:val="Title"/>
    <w:aliases w:val="APA Título"/>
    <w:basedOn w:val="Normal"/>
    <w:next w:val="Normal"/>
    <w:link w:val="TtuloCar"/>
    <w:qFormat/>
    <w:rsid w:val="00CF1D1A"/>
    <w:pPr>
      <w:keepNext/>
      <w:keepLines/>
      <w:spacing w:after="160" w:line="360" w:lineRule="auto"/>
      <w:jc w:val="center"/>
    </w:pPr>
    <w:rPr>
      <w:rFonts w:ascii="Times New Roman" w:eastAsia="Times New Roman" w:hAnsi="Times New Roman" w:cs="Times New Roman"/>
      <w:lang w:val="en" w:eastAsia="es-CO"/>
    </w:rPr>
  </w:style>
  <w:style w:type="character" w:customStyle="1" w:styleId="TtuloCar">
    <w:name w:val="Título Car"/>
    <w:aliases w:val="APA Título Car"/>
    <w:basedOn w:val="Fuentedeprrafopredeter"/>
    <w:link w:val="Ttulo"/>
    <w:rsid w:val="00CF1D1A"/>
    <w:rPr>
      <w:rFonts w:ascii="Times New Roman" w:eastAsia="Times New Roman" w:hAnsi="Times New Roman" w:cs="Times New Roman"/>
      <w:lang w:val="en" w:eastAsia="es-CO"/>
    </w:rPr>
  </w:style>
  <w:style w:type="character" w:customStyle="1" w:styleId="Ttulo3Car">
    <w:name w:val="Título 3 Car"/>
    <w:aliases w:val="APA Título 3 Car"/>
    <w:basedOn w:val="Fuentedeprrafopredeter"/>
    <w:link w:val="Ttulo3"/>
    <w:uiPriority w:val="9"/>
    <w:rsid w:val="007C1B0D"/>
    <w:rPr>
      <w:rFonts w:ascii="Times New Roman" w:eastAsia="Arial" w:hAnsi="Times New Roman" w:cs="Arial"/>
      <w:b/>
      <w:color w:val="434343"/>
      <w:szCs w:val="28"/>
      <w:lang w:val="en" w:eastAsia="es-CO"/>
    </w:rPr>
  </w:style>
  <w:style w:type="character" w:customStyle="1" w:styleId="Ttulo1Car">
    <w:name w:val="Título 1 Car"/>
    <w:aliases w:val="APA Título 1 Car"/>
    <w:basedOn w:val="Fuentedeprrafopredeter"/>
    <w:link w:val="Ttulo1"/>
    <w:uiPriority w:val="9"/>
    <w:rsid w:val="007C1B0D"/>
    <w:rPr>
      <w:rFonts w:ascii="Times New Roman" w:eastAsia="Calibri" w:hAnsi="Times New Roman" w:cs="Times New Roman"/>
      <w:b/>
    </w:rPr>
  </w:style>
  <w:style w:type="paragraph" w:styleId="NormalWeb">
    <w:name w:val="Normal (Web)"/>
    <w:basedOn w:val="Normal"/>
    <w:uiPriority w:val="99"/>
    <w:semiHidden/>
    <w:unhideWhenUsed/>
    <w:rsid w:val="00DB12E1"/>
    <w:pPr>
      <w:spacing w:before="100" w:beforeAutospacing="1" w:after="100" w:afterAutospacing="1"/>
    </w:pPr>
    <w:rPr>
      <w:rFonts w:ascii="Times New Roman" w:eastAsiaTheme="minorHAnsi" w:hAnsi="Times New Roman" w:cs="Times New Roman"/>
      <w:sz w:val="20"/>
      <w:szCs w:val="20"/>
      <w:lang w:val="es-CO"/>
    </w:rPr>
  </w:style>
  <w:style w:type="character" w:customStyle="1" w:styleId="mw-page-title-main">
    <w:name w:val="mw-page-title-main"/>
    <w:basedOn w:val="Fuentedeprrafopredeter"/>
    <w:rsid w:val="00DB12E1"/>
  </w:style>
  <w:style w:type="character" w:styleId="Hipervnculo">
    <w:name w:val="Hyperlink"/>
    <w:basedOn w:val="Fuentedeprrafopredeter"/>
    <w:uiPriority w:val="99"/>
    <w:unhideWhenUsed/>
    <w:rsid w:val="00DB12E1"/>
    <w:rPr>
      <w:color w:val="0000FF"/>
      <w:u w:val="single"/>
    </w:rPr>
  </w:style>
  <w:style w:type="character" w:customStyle="1" w:styleId="mw-headline">
    <w:name w:val="mw-headline"/>
    <w:basedOn w:val="Fuentedeprrafopredeter"/>
    <w:rsid w:val="00DB12E1"/>
  </w:style>
  <w:style w:type="character" w:customStyle="1" w:styleId="mw-editsection">
    <w:name w:val="mw-editsection"/>
    <w:basedOn w:val="Fuentedeprrafopredeter"/>
    <w:rsid w:val="00DB12E1"/>
  </w:style>
  <w:style w:type="character" w:customStyle="1" w:styleId="mw-editsection-bracket">
    <w:name w:val="mw-editsection-bracket"/>
    <w:basedOn w:val="Fuentedeprrafopredeter"/>
    <w:rsid w:val="00DB12E1"/>
  </w:style>
  <w:style w:type="character" w:customStyle="1" w:styleId="mwe-math-mathml-inline">
    <w:name w:val="mwe-math-mathml-inline"/>
    <w:basedOn w:val="Fuentedeprrafopredeter"/>
    <w:rsid w:val="00DB12E1"/>
  </w:style>
  <w:style w:type="paragraph" w:styleId="Textodeglobo">
    <w:name w:val="Balloon Text"/>
    <w:basedOn w:val="Normal"/>
    <w:link w:val="TextodegloboCar"/>
    <w:uiPriority w:val="99"/>
    <w:semiHidden/>
    <w:unhideWhenUsed/>
    <w:rsid w:val="004D396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396B"/>
    <w:rPr>
      <w:rFonts w:ascii="Lucida Grande" w:hAnsi="Lucida Grande"/>
      <w:sz w:val="18"/>
      <w:szCs w:val="18"/>
      <w:lang w:val="es-ES_tradnl"/>
    </w:rPr>
  </w:style>
  <w:style w:type="character" w:customStyle="1" w:styleId="Ttulo4Car">
    <w:name w:val="Título 4 Car"/>
    <w:basedOn w:val="Fuentedeprrafopredeter"/>
    <w:link w:val="Ttulo4"/>
    <w:uiPriority w:val="9"/>
    <w:rsid w:val="004D396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7832">
      <w:bodyDiv w:val="1"/>
      <w:marLeft w:val="0"/>
      <w:marRight w:val="0"/>
      <w:marTop w:val="0"/>
      <w:marBottom w:val="0"/>
      <w:divBdr>
        <w:top w:val="none" w:sz="0" w:space="0" w:color="auto"/>
        <w:left w:val="none" w:sz="0" w:space="0" w:color="auto"/>
        <w:bottom w:val="none" w:sz="0" w:space="0" w:color="auto"/>
        <w:right w:val="none" w:sz="0" w:space="0" w:color="auto"/>
      </w:divBdr>
    </w:div>
    <w:div w:id="184902294">
      <w:bodyDiv w:val="1"/>
      <w:marLeft w:val="0"/>
      <w:marRight w:val="0"/>
      <w:marTop w:val="0"/>
      <w:marBottom w:val="0"/>
      <w:divBdr>
        <w:top w:val="none" w:sz="0" w:space="0" w:color="auto"/>
        <w:left w:val="none" w:sz="0" w:space="0" w:color="auto"/>
        <w:bottom w:val="none" w:sz="0" w:space="0" w:color="auto"/>
        <w:right w:val="none" w:sz="0" w:space="0" w:color="auto"/>
      </w:divBdr>
      <w:divsChild>
        <w:div w:id="1917275762">
          <w:marLeft w:val="0"/>
          <w:marRight w:val="0"/>
          <w:marTop w:val="0"/>
          <w:marBottom w:val="120"/>
          <w:divBdr>
            <w:top w:val="none" w:sz="0" w:space="0" w:color="auto"/>
            <w:left w:val="none" w:sz="0" w:space="0" w:color="auto"/>
            <w:bottom w:val="none" w:sz="0" w:space="0" w:color="auto"/>
            <w:right w:val="none" w:sz="0" w:space="0" w:color="auto"/>
          </w:divBdr>
        </w:div>
      </w:divsChild>
    </w:div>
    <w:div w:id="260068817">
      <w:bodyDiv w:val="1"/>
      <w:marLeft w:val="0"/>
      <w:marRight w:val="0"/>
      <w:marTop w:val="0"/>
      <w:marBottom w:val="0"/>
      <w:divBdr>
        <w:top w:val="none" w:sz="0" w:space="0" w:color="auto"/>
        <w:left w:val="none" w:sz="0" w:space="0" w:color="auto"/>
        <w:bottom w:val="none" w:sz="0" w:space="0" w:color="auto"/>
        <w:right w:val="none" w:sz="0" w:space="0" w:color="auto"/>
      </w:divBdr>
      <w:divsChild>
        <w:div w:id="1584602633">
          <w:marLeft w:val="0"/>
          <w:marRight w:val="0"/>
          <w:marTop w:val="0"/>
          <w:marBottom w:val="120"/>
          <w:divBdr>
            <w:top w:val="none" w:sz="0" w:space="0" w:color="auto"/>
            <w:left w:val="none" w:sz="0" w:space="0" w:color="auto"/>
            <w:bottom w:val="none" w:sz="0" w:space="0" w:color="auto"/>
            <w:right w:val="none" w:sz="0" w:space="0" w:color="auto"/>
          </w:divBdr>
        </w:div>
        <w:div w:id="632256113">
          <w:marLeft w:val="0"/>
          <w:marRight w:val="0"/>
          <w:marTop w:val="0"/>
          <w:marBottom w:val="0"/>
          <w:divBdr>
            <w:top w:val="none" w:sz="0" w:space="0" w:color="auto"/>
            <w:left w:val="none" w:sz="0" w:space="0" w:color="auto"/>
            <w:bottom w:val="none" w:sz="0" w:space="0" w:color="auto"/>
            <w:right w:val="none" w:sz="0" w:space="0" w:color="auto"/>
          </w:divBdr>
        </w:div>
      </w:divsChild>
    </w:div>
    <w:div w:id="360860982">
      <w:bodyDiv w:val="1"/>
      <w:marLeft w:val="0"/>
      <w:marRight w:val="0"/>
      <w:marTop w:val="0"/>
      <w:marBottom w:val="0"/>
      <w:divBdr>
        <w:top w:val="none" w:sz="0" w:space="0" w:color="auto"/>
        <w:left w:val="none" w:sz="0" w:space="0" w:color="auto"/>
        <w:bottom w:val="none" w:sz="0" w:space="0" w:color="auto"/>
        <w:right w:val="none" w:sz="0" w:space="0" w:color="auto"/>
      </w:divBdr>
    </w:div>
    <w:div w:id="420639464">
      <w:bodyDiv w:val="1"/>
      <w:marLeft w:val="0"/>
      <w:marRight w:val="0"/>
      <w:marTop w:val="0"/>
      <w:marBottom w:val="0"/>
      <w:divBdr>
        <w:top w:val="none" w:sz="0" w:space="0" w:color="auto"/>
        <w:left w:val="none" w:sz="0" w:space="0" w:color="auto"/>
        <w:bottom w:val="none" w:sz="0" w:space="0" w:color="auto"/>
        <w:right w:val="none" w:sz="0" w:space="0" w:color="auto"/>
      </w:divBdr>
    </w:div>
    <w:div w:id="725253368">
      <w:bodyDiv w:val="1"/>
      <w:marLeft w:val="0"/>
      <w:marRight w:val="0"/>
      <w:marTop w:val="0"/>
      <w:marBottom w:val="0"/>
      <w:divBdr>
        <w:top w:val="none" w:sz="0" w:space="0" w:color="auto"/>
        <w:left w:val="none" w:sz="0" w:space="0" w:color="auto"/>
        <w:bottom w:val="none" w:sz="0" w:space="0" w:color="auto"/>
        <w:right w:val="none" w:sz="0" w:space="0" w:color="auto"/>
      </w:divBdr>
      <w:divsChild>
        <w:div w:id="1743528076">
          <w:marLeft w:val="0"/>
          <w:marRight w:val="0"/>
          <w:marTop w:val="0"/>
          <w:marBottom w:val="120"/>
          <w:divBdr>
            <w:top w:val="none" w:sz="0" w:space="0" w:color="auto"/>
            <w:left w:val="none" w:sz="0" w:space="0" w:color="auto"/>
            <w:bottom w:val="none" w:sz="0" w:space="0" w:color="auto"/>
            <w:right w:val="none" w:sz="0" w:space="0" w:color="auto"/>
          </w:divBdr>
        </w:div>
        <w:div w:id="889456092">
          <w:marLeft w:val="0"/>
          <w:marRight w:val="0"/>
          <w:marTop w:val="0"/>
          <w:marBottom w:val="0"/>
          <w:divBdr>
            <w:top w:val="none" w:sz="0" w:space="0" w:color="auto"/>
            <w:left w:val="none" w:sz="0" w:space="0" w:color="auto"/>
            <w:bottom w:val="none" w:sz="0" w:space="0" w:color="auto"/>
            <w:right w:val="none" w:sz="0" w:space="0" w:color="auto"/>
          </w:divBdr>
        </w:div>
      </w:divsChild>
    </w:div>
    <w:div w:id="834951088">
      <w:bodyDiv w:val="1"/>
      <w:marLeft w:val="0"/>
      <w:marRight w:val="0"/>
      <w:marTop w:val="0"/>
      <w:marBottom w:val="0"/>
      <w:divBdr>
        <w:top w:val="none" w:sz="0" w:space="0" w:color="auto"/>
        <w:left w:val="none" w:sz="0" w:space="0" w:color="auto"/>
        <w:bottom w:val="none" w:sz="0" w:space="0" w:color="auto"/>
        <w:right w:val="none" w:sz="0" w:space="0" w:color="auto"/>
      </w:divBdr>
    </w:div>
    <w:div w:id="1063287640">
      <w:bodyDiv w:val="1"/>
      <w:marLeft w:val="0"/>
      <w:marRight w:val="0"/>
      <w:marTop w:val="0"/>
      <w:marBottom w:val="0"/>
      <w:divBdr>
        <w:top w:val="none" w:sz="0" w:space="0" w:color="auto"/>
        <w:left w:val="none" w:sz="0" w:space="0" w:color="auto"/>
        <w:bottom w:val="none" w:sz="0" w:space="0" w:color="auto"/>
        <w:right w:val="none" w:sz="0" w:space="0" w:color="auto"/>
      </w:divBdr>
    </w:div>
    <w:div w:id="1224289887">
      <w:bodyDiv w:val="1"/>
      <w:marLeft w:val="0"/>
      <w:marRight w:val="0"/>
      <w:marTop w:val="0"/>
      <w:marBottom w:val="0"/>
      <w:divBdr>
        <w:top w:val="none" w:sz="0" w:space="0" w:color="auto"/>
        <w:left w:val="none" w:sz="0" w:space="0" w:color="auto"/>
        <w:bottom w:val="none" w:sz="0" w:space="0" w:color="auto"/>
        <w:right w:val="none" w:sz="0" w:space="0" w:color="auto"/>
      </w:divBdr>
    </w:div>
    <w:div w:id="1345863415">
      <w:bodyDiv w:val="1"/>
      <w:marLeft w:val="0"/>
      <w:marRight w:val="0"/>
      <w:marTop w:val="0"/>
      <w:marBottom w:val="0"/>
      <w:divBdr>
        <w:top w:val="none" w:sz="0" w:space="0" w:color="auto"/>
        <w:left w:val="none" w:sz="0" w:space="0" w:color="auto"/>
        <w:bottom w:val="none" w:sz="0" w:space="0" w:color="auto"/>
        <w:right w:val="none" w:sz="0" w:space="0" w:color="auto"/>
      </w:divBdr>
      <w:divsChild>
        <w:div w:id="1000698628">
          <w:marLeft w:val="0"/>
          <w:marRight w:val="0"/>
          <w:marTop w:val="0"/>
          <w:marBottom w:val="120"/>
          <w:divBdr>
            <w:top w:val="none" w:sz="0" w:space="0" w:color="auto"/>
            <w:left w:val="none" w:sz="0" w:space="0" w:color="auto"/>
            <w:bottom w:val="none" w:sz="0" w:space="0" w:color="auto"/>
            <w:right w:val="none" w:sz="0" w:space="0" w:color="auto"/>
          </w:divBdr>
        </w:div>
        <w:div w:id="1400395988">
          <w:marLeft w:val="0"/>
          <w:marRight w:val="0"/>
          <w:marTop w:val="0"/>
          <w:marBottom w:val="0"/>
          <w:divBdr>
            <w:top w:val="none" w:sz="0" w:space="0" w:color="auto"/>
            <w:left w:val="none" w:sz="0" w:space="0" w:color="auto"/>
            <w:bottom w:val="none" w:sz="0" w:space="0" w:color="auto"/>
            <w:right w:val="none" w:sz="0" w:space="0" w:color="auto"/>
          </w:divBdr>
        </w:div>
      </w:divsChild>
    </w:div>
    <w:div w:id="1732532979">
      <w:bodyDiv w:val="1"/>
      <w:marLeft w:val="0"/>
      <w:marRight w:val="0"/>
      <w:marTop w:val="0"/>
      <w:marBottom w:val="0"/>
      <w:divBdr>
        <w:top w:val="none" w:sz="0" w:space="0" w:color="auto"/>
        <w:left w:val="none" w:sz="0" w:space="0" w:color="auto"/>
        <w:bottom w:val="none" w:sz="0" w:space="0" w:color="auto"/>
        <w:right w:val="none" w:sz="0" w:space="0" w:color="auto"/>
      </w:divBdr>
      <w:divsChild>
        <w:div w:id="1379747894">
          <w:marLeft w:val="0"/>
          <w:marRight w:val="0"/>
          <w:marTop w:val="0"/>
          <w:marBottom w:val="0"/>
          <w:divBdr>
            <w:top w:val="none" w:sz="0" w:space="0" w:color="auto"/>
            <w:left w:val="none" w:sz="0" w:space="0" w:color="auto"/>
            <w:bottom w:val="none" w:sz="0" w:space="0" w:color="auto"/>
            <w:right w:val="none" w:sz="0" w:space="0" w:color="auto"/>
          </w:divBdr>
          <w:divsChild>
            <w:div w:id="1301567943">
              <w:marLeft w:val="0"/>
              <w:marRight w:val="0"/>
              <w:marTop w:val="0"/>
              <w:marBottom w:val="0"/>
              <w:divBdr>
                <w:top w:val="none" w:sz="0" w:space="0" w:color="auto"/>
                <w:left w:val="none" w:sz="0" w:space="0" w:color="auto"/>
                <w:bottom w:val="none" w:sz="0" w:space="0" w:color="auto"/>
                <w:right w:val="none" w:sz="0" w:space="0" w:color="auto"/>
              </w:divBdr>
              <w:divsChild>
                <w:div w:id="18235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5730">
      <w:bodyDiv w:val="1"/>
      <w:marLeft w:val="0"/>
      <w:marRight w:val="0"/>
      <w:marTop w:val="0"/>
      <w:marBottom w:val="0"/>
      <w:divBdr>
        <w:top w:val="none" w:sz="0" w:space="0" w:color="auto"/>
        <w:left w:val="none" w:sz="0" w:space="0" w:color="auto"/>
        <w:bottom w:val="none" w:sz="0" w:space="0" w:color="auto"/>
        <w:right w:val="none" w:sz="0" w:space="0" w:color="auto"/>
      </w:divBdr>
    </w:div>
    <w:div w:id="1884053023">
      <w:bodyDiv w:val="1"/>
      <w:marLeft w:val="0"/>
      <w:marRight w:val="0"/>
      <w:marTop w:val="0"/>
      <w:marBottom w:val="0"/>
      <w:divBdr>
        <w:top w:val="none" w:sz="0" w:space="0" w:color="auto"/>
        <w:left w:val="none" w:sz="0" w:space="0" w:color="auto"/>
        <w:bottom w:val="none" w:sz="0" w:space="0" w:color="auto"/>
        <w:right w:val="none" w:sz="0" w:space="0" w:color="auto"/>
      </w:divBdr>
      <w:divsChild>
        <w:div w:id="1294605386">
          <w:marLeft w:val="0"/>
          <w:marRight w:val="0"/>
          <w:marTop w:val="0"/>
          <w:marBottom w:val="120"/>
          <w:divBdr>
            <w:top w:val="none" w:sz="0" w:space="0" w:color="auto"/>
            <w:left w:val="none" w:sz="0" w:space="0" w:color="auto"/>
            <w:bottom w:val="none" w:sz="0" w:space="0" w:color="auto"/>
            <w:right w:val="none" w:sz="0" w:space="0" w:color="auto"/>
          </w:divBdr>
        </w:div>
        <w:div w:id="1402291778">
          <w:marLeft w:val="0"/>
          <w:marRight w:val="0"/>
          <w:marTop w:val="0"/>
          <w:marBottom w:val="0"/>
          <w:divBdr>
            <w:top w:val="none" w:sz="0" w:space="0" w:color="auto"/>
            <w:left w:val="none" w:sz="0" w:space="0" w:color="auto"/>
            <w:bottom w:val="none" w:sz="0" w:space="0" w:color="auto"/>
            <w:right w:val="none" w:sz="0" w:space="0" w:color="auto"/>
          </w:divBdr>
        </w:div>
      </w:divsChild>
    </w:div>
    <w:div w:id="1968733461">
      <w:bodyDiv w:val="1"/>
      <w:marLeft w:val="0"/>
      <w:marRight w:val="0"/>
      <w:marTop w:val="0"/>
      <w:marBottom w:val="0"/>
      <w:divBdr>
        <w:top w:val="none" w:sz="0" w:space="0" w:color="auto"/>
        <w:left w:val="none" w:sz="0" w:space="0" w:color="auto"/>
        <w:bottom w:val="none" w:sz="0" w:space="0" w:color="auto"/>
        <w:right w:val="none" w:sz="0" w:space="0" w:color="auto"/>
      </w:divBdr>
      <w:divsChild>
        <w:div w:id="513611175">
          <w:marLeft w:val="0"/>
          <w:marRight w:val="0"/>
          <w:marTop w:val="0"/>
          <w:marBottom w:val="120"/>
          <w:divBdr>
            <w:top w:val="none" w:sz="0" w:space="0" w:color="auto"/>
            <w:left w:val="none" w:sz="0" w:space="0" w:color="auto"/>
            <w:bottom w:val="none" w:sz="0" w:space="0" w:color="auto"/>
            <w:right w:val="none" w:sz="0" w:space="0" w:color="auto"/>
          </w:divBdr>
        </w:div>
        <w:div w:id="5418642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s.wikipedia.org/wiki/Constante_l%C3%B3gica" TargetMode="External"/><Relationship Id="rId20" Type="http://schemas.openxmlformats.org/officeDocument/2006/relationships/hyperlink" Target="https://es.wikipedia.org/w/index.php?title=L%C3%B3gica_proposicional&amp;action=edit&amp;section=1" TargetMode="External"/><Relationship Id="rId21" Type="http://schemas.openxmlformats.org/officeDocument/2006/relationships/hyperlink" Target="https://es.wikipedia.org/wiki/Argumento" TargetMode="External"/><Relationship Id="rId22" Type="http://schemas.openxmlformats.org/officeDocument/2006/relationships/hyperlink" Target="https://es.wikipedia.org/wiki/Validez_l%C3%B3gica" TargetMode="External"/><Relationship Id="rId23" Type="http://schemas.openxmlformats.org/officeDocument/2006/relationships/hyperlink" Target="https://es.wikipedia.org/wiki/Premisa" TargetMode="External"/><Relationship Id="rId24" Type="http://schemas.openxmlformats.org/officeDocument/2006/relationships/hyperlink" Target="https://es.wikipedia.org/wiki/Conclusi%C3%B3n" TargetMode="External"/><Relationship Id="rId25" Type="http://schemas.openxmlformats.org/officeDocument/2006/relationships/hyperlink" Target="https://es.wikipedia.org/wiki/Conectiva_l%C3%B3gica" TargetMode="External"/><Relationship Id="rId26" Type="http://schemas.openxmlformats.org/officeDocument/2006/relationships/hyperlink" Target="https://es.wikipedia.org/wiki/Valor_de_verdad" TargetMode="External"/><Relationship Id="rId27" Type="http://schemas.openxmlformats.org/officeDocument/2006/relationships/hyperlink" Target="https://es.wikipedia.org/wiki/Variables_proposicionales" TargetMode="External"/><Relationship Id="rId28" Type="http://schemas.openxmlformats.org/officeDocument/2006/relationships/hyperlink" Target="https://es.wikipedia.org/w/index.php?title=L%C3%B3gica_proposicional&amp;action=edit&amp;section=2" TargetMode="External"/><Relationship Id="rId29" Type="http://schemas.openxmlformats.org/officeDocument/2006/relationships/image" Target="media/image1.png"/><Relationship Id="rId30" Type="http://schemas.openxmlformats.org/officeDocument/2006/relationships/image" Target="media/image2.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es.wikipedia.org/wiki/Conectivas_l%C3%B3gicas" TargetMode="External"/><Relationship Id="rId11" Type="http://schemas.openxmlformats.org/officeDocument/2006/relationships/hyperlink" Target="https://es.wikipedia.org/wiki/Operaci%C3%B3n_matem%C3%A1tica" TargetMode="External"/><Relationship Id="rId12" Type="http://schemas.openxmlformats.org/officeDocument/2006/relationships/hyperlink" Target="https://es.wikipedia.org/wiki/L%C3%B3gica_proposicional" TargetMode="External"/><Relationship Id="rId13" Type="http://schemas.openxmlformats.org/officeDocument/2006/relationships/hyperlink" Target="https://es.wikipedia.org/wiki/Variable_proposicional" TargetMode="External"/><Relationship Id="rId14" Type="http://schemas.openxmlformats.org/officeDocument/2006/relationships/hyperlink" Target="https://es.wikipedia.org/wiki/Conectiva_l%C3%B3gica" TargetMode="External"/><Relationship Id="rId15" Type="http://schemas.openxmlformats.org/officeDocument/2006/relationships/hyperlink" Target="https://es.wikipedia.org/wiki/Inferencia" TargetMode="External"/><Relationship Id="rId16" Type="http://schemas.openxmlformats.org/officeDocument/2006/relationships/hyperlink" Target="https://es.wikipedia.org/wiki/L%C3%B3gica_proposicional" TargetMode="External"/><Relationship Id="rId17" Type="http://schemas.openxmlformats.org/officeDocument/2006/relationships/hyperlink" Target="https://es.wikipedia.org/wiki/F%C3%B3rmula_bien_formada" TargetMode="External"/><Relationship Id="rId18" Type="http://schemas.openxmlformats.org/officeDocument/2006/relationships/hyperlink" Target="https://es.wikipedia.org/wiki/Decidibilidad" TargetMode="External"/><Relationship Id="rId19" Type="http://schemas.openxmlformats.org/officeDocument/2006/relationships/hyperlink" Target="https://es.wikipedia.org/wiki/Completitud_(l%C3%B3gic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s.wikipedia.org/wiki/L%C3%B3gica_proposicional" TargetMode="External"/><Relationship Id="rId7" Type="http://schemas.openxmlformats.org/officeDocument/2006/relationships/hyperlink" Target="https://es.wikipedia.org/wiki/L%C3%B3gica_proposicional" TargetMode="External"/><Relationship Id="rId8" Type="http://schemas.openxmlformats.org/officeDocument/2006/relationships/hyperlink" Target="https://es.wikipedia.org/wiki/Sistema_f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1096</Words>
  <Characters>6029</Characters>
  <Application>Microsoft Macintosh Word</Application>
  <DocSecurity>0</DocSecurity>
  <Lines>50</Lines>
  <Paragraphs>14</Paragraphs>
  <ScaleCrop>false</ScaleCrop>
  <Company>LUIS GUILLERMO PALOMINO ARIAS</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GUILLERMO PALOMINO</dc:creator>
  <cp:keywords/>
  <dc:description/>
  <cp:lastModifiedBy>LUIS GUILLERMO PALOMINO</cp:lastModifiedBy>
  <cp:revision>1</cp:revision>
  <dcterms:created xsi:type="dcterms:W3CDTF">2023-04-13T02:58:00Z</dcterms:created>
  <dcterms:modified xsi:type="dcterms:W3CDTF">2023-04-13T05:34:00Z</dcterms:modified>
</cp:coreProperties>
</file>